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48A" w:rsidRDefault="00C6448A" w:rsidP="0082488B">
      <w:pPr>
        <w:pStyle w:val="TOC2"/>
        <w:tabs>
          <w:tab w:val="clear" w:pos="4968"/>
          <w:tab w:val="right" w:leader="dot" w:pos="4950"/>
        </w:tabs>
        <w:ind w:left="0"/>
        <w:rPr>
          <w:rFonts w:ascii="Times New Roman" w:hAnsi="Times New Roman"/>
          <w:sz w:val="18"/>
        </w:rPr>
      </w:pPr>
      <w:bookmarkStart w:id="0" w:name="_GoBack"/>
      <w:bookmarkEnd w:id="0"/>
      <w:r>
        <w:rPr>
          <w:rFonts w:ascii="Times New Roman" w:hAnsi="Times New Roman"/>
          <w:sz w:val="18"/>
        </w:rPr>
        <w:t xml:space="preserve">Date of Incorporation </w:t>
      </w:r>
      <w:r>
        <w:rPr>
          <w:rFonts w:ascii="Times New Roman" w:hAnsi="Times New Roman"/>
          <w:sz w:val="18"/>
        </w:rPr>
        <w:tab/>
      </w:r>
      <w:r w:rsidR="00A571BA">
        <w:rPr>
          <w:rFonts w:ascii="Times New Roman" w:hAnsi="Times New Roman"/>
          <w:sz w:val="18"/>
        </w:rPr>
        <w:t>February 28, 1928</w:t>
      </w:r>
    </w:p>
    <w:p w:rsidR="00C6448A" w:rsidRDefault="00C6448A" w:rsidP="0082488B">
      <w:pPr>
        <w:pStyle w:val="TOC2"/>
        <w:ind w:left="0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Form of Government</w:t>
      </w:r>
      <w:r>
        <w:rPr>
          <w:rFonts w:ascii="Times New Roman" w:hAnsi="Times New Roman"/>
          <w:sz w:val="18"/>
        </w:rPr>
        <w:tab/>
        <w:t>Council-Manager</w:t>
      </w:r>
    </w:p>
    <w:p w:rsidR="00C6448A" w:rsidRDefault="00C6448A" w:rsidP="0082488B">
      <w:pPr>
        <w:pStyle w:val="TOC2"/>
        <w:ind w:left="0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Type of Government</w:t>
      </w:r>
      <w:r>
        <w:rPr>
          <w:rFonts w:ascii="Times New Roman" w:hAnsi="Times New Roman"/>
          <w:sz w:val="18"/>
        </w:rPr>
        <w:tab/>
        <w:t>General Law</w:t>
      </w:r>
    </w:p>
    <w:p w:rsidR="00C6448A" w:rsidRDefault="00C6448A" w:rsidP="0082488B">
      <w:pPr>
        <w:pStyle w:val="TOC2"/>
        <w:ind w:left="0"/>
        <w:jc w:val="right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Location</w:t>
      </w:r>
      <w:r>
        <w:rPr>
          <w:rFonts w:ascii="Times New Roman" w:hAnsi="Times New Roman"/>
          <w:sz w:val="18"/>
        </w:rPr>
        <w:tab/>
        <w:t xml:space="preserve">On the California </w:t>
      </w:r>
      <w:r w:rsidR="002C654B">
        <w:rPr>
          <w:rFonts w:ascii="Times New Roman" w:hAnsi="Times New Roman"/>
          <w:sz w:val="18"/>
        </w:rPr>
        <w:t>C</w:t>
      </w:r>
      <w:r>
        <w:rPr>
          <w:rFonts w:ascii="Times New Roman" w:hAnsi="Times New Roman"/>
          <w:sz w:val="18"/>
        </w:rPr>
        <w:t xml:space="preserve">oast, </w:t>
      </w:r>
      <w:r w:rsidR="002C654B">
        <w:rPr>
          <w:rFonts w:ascii="Times New Roman" w:hAnsi="Times New Roman"/>
          <w:sz w:val="18"/>
        </w:rPr>
        <w:t>M</w:t>
      </w:r>
      <w:r>
        <w:rPr>
          <w:rFonts w:ascii="Times New Roman" w:hAnsi="Times New Roman"/>
          <w:sz w:val="18"/>
        </w:rPr>
        <w:t xml:space="preserve">idway </w:t>
      </w:r>
    </w:p>
    <w:p w:rsidR="00C6448A" w:rsidRDefault="00C6448A" w:rsidP="0082488B">
      <w:pPr>
        <w:pStyle w:val="TOC2"/>
        <w:ind w:left="0"/>
        <w:jc w:val="right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         </w:t>
      </w:r>
      <w:r w:rsidR="006B356A">
        <w:rPr>
          <w:rFonts w:ascii="Times New Roman" w:hAnsi="Times New Roman"/>
          <w:sz w:val="18"/>
        </w:rPr>
        <w:t>Between</w:t>
      </w:r>
      <w:r>
        <w:rPr>
          <w:rFonts w:ascii="Times New Roman" w:hAnsi="Times New Roman"/>
          <w:sz w:val="18"/>
        </w:rPr>
        <w:t xml:space="preserve"> Los Angeles and San Diego</w:t>
      </w:r>
    </w:p>
    <w:p w:rsidR="00C6448A" w:rsidRDefault="001D5B1F" w:rsidP="0082488B">
      <w:pPr>
        <w:pStyle w:val="TOC2"/>
        <w:ind w:left="0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Land Area</w:t>
      </w:r>
      <w:r>
        <w:rPr>
          <w:rFonts w:ascii="Times New Roman" w:hAnsi="Times New Roman"/>
          <w:sz w:val="18"/>
        </w:rPr>
        <w:tab/>
        <w:t>18.</w:t>
      </w:r>
      <w:r w:rsidR="000501C7">
        <w:rPr>
          <w:rFonts w:ascii="Times New Roman" w:hAnsi="Times New Roman"/>
          <w:sz w:val="18"/>
        </w:rPr>
        <w:t>45</w:t>
      </w:r>
      <w:r w:rsidR="00C6448A">
        <w:rPr>
          <w:rFonts w:ascii="Times New Roman" w:hAnsi="Times New Roman"/>
          <w:sz w:val="18"/>
        </w:rPr>
        <w:t xml:space="preserve"> sq. miles</w:t>
      </w:r>
    </w:p>
    <w:p w:rsidR="00C6448A" w:rsidRDefault="00C6448A" w:rsidP="0082488B">
      <w:pPr>
        <w:pStyle w:val="TOC2"/>
        <w:ind w:left="0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Elevation</w:t>
      </w:r>
      <w:r>
        <w:rPr>
          <w:rFonts w:ascii="Times New Roman" w:hAnsi="Times New Roman"/>
          <w:sz w:val="18"/>
        </w:rPr>
        <w:tab/>
      </w:r>
      <w:r w:rsidR="000501C7">
        <w:rPr>
          <w:rFonts w:ascii="Times New Roman" w:hAnsi="Times New Roman"/>
          <w:sz w:val="18"/>
        </w:rPr>
        <w:t>1</w:t>
      </w:r>
      <w:r>
        <w:rPr>
          <w:rFonts w:ascii="Times New Roman" w:hAnsi="Times New Roman"/>
          <w:sz w:val="18"/>
        </w:rPr>
        <w:t>00</w:t>
      </w:r>
      <w:r w:rsidR="000501C7">
        <w:rPr>
          <w:rFonts w:ascii="Times New Roman" w:hAnsi="Times New Roman"/>
          <w:sz w:val="18"/>
        </w:rPr>
        <w:t>8</w:t>
      </w:r>
      <w:r>
        <w:rPr>
          <w:rFonts w:ascii="Times New Roman" w:hAnsi="Times New Roman"/>
          <w:sz w:val="18"/>
        </w:rPr>
        <w:t>' (Maximum); 250' (Average)</w:t>
      </w:r>
    </w:p>
    <w:p w:rsidR="00C6448A" w:rsidRPr="00713247" w:rsidRDefault="001D5B1F" w:rsidP="0082488B">
      <w:pPr>
        <w:pStyle w:val="TOC2"/>
        <w:ind w:left="0"/>
        <w:rPr>
          <w:rFonts w:ascii="Times New Roman" w:hAnsi="Times New Roman"/>
          <w:sz w:val="18"/>
        </w:rPr>
      </w:pPr>
      <w:r w:rsidRPr="00713247">
        <w:rPr>
          <w:rFonts w:ascii="Times New Roman" w:hAnsi="Times New Roman"/>
          <w:sz w:val="18"/>
        </w:rPr>
        <w:t>Annual Rainfall (</w:t>
      </w:r>
      <w:r w:rsidR="00713247" w:rsidRPr="00713247">
        <w:rPr>
          <w:rFonts w:ascii="Times New Roman" w:hAnsi="Times New Roman"/>
          <w:sz w:val="18"/>
        </w:rPr>
        <w:t>4/21/14</w:t>
      </w:r>
      <w:r w:rsidR="00661784" w:rsidRPr="00713247">
        <w:rPr>
          <w:rFonts w:ascii="Times New Roman" w:hAnsi="Times New Roman"/>
          <w:sz w:val="18"/>
        </w:rPr>
        <w:t>)</w:t>
      </w:r>
      <w:r w:rsidR="00661784" w:rsidRPr="00713247">
        <w:rPr>
          <w:rFonts w:ascii="Times New Roman" w:hAnsi="Times New Roman"/>
          <w:sz w:val="18"/>
        </w:rPr>
        <w:tab/>
      </w:r>
      <w:r w:rsidR="00713247" w:rsidRPr="00713247">
        <w:rPr>
          <w:rFonts w:ascii="Times New Roman" w:hAnsi="Times New Roman"/>
          <w:sz w:val="18"/>
        </w:rPr>
        <w:t>6.42</w:t>
      </w:r>
    </w:p>
    <w:p w:rsidR="00C6448A" w:rsidRPr="00713247" w:rsidRDefault="004F6108" w:rsidP="0082488B">
      <w:pPr>
        <w:pStyle w:val="TOC2"/>
        <w:ind w:left="0"/>
        <w:rPr>
          <w:rFonts w:ascii="Times New Roman" w:hAnsi="Times New Roman"/>
          <w:sz w:val="18"/>
        </w:rPr>
      </w:pPr>
      <w:r w:rsidRPr="00713247">
        <w:rPr>
          <w:rFonts w:ascii="Times New Roman" w:hAnsi="Times New Roman"/>
          <w:sz w:val="18"/>
        </w:rPr>
        <w:t>Annual Days of Sunshine (</w:t>
      </w:r>
      <w:r w:rsidR="00661784" w:rsidRPr="00713247">
        <w:rPr>
          <w:rFonts w:ascii="Times New Roman" w:hAnsi="Times New Roman"/>
          <w:sz w:val="18"/>
        </w:rPr>
        <w:t>4</w:t>
      </w:r>
      <w:r w:rsidR="0093646F" w:rsidRPr="00713247">
        <w:rPr>
          <w:rFonts w:ascii="Times New Roman" w:hAnsi="Times New Roman"/>
          <w:sz w:val="18"/>
        </w:rPr>
        <w:t>/</w:t>
      </w:r>
      <w:r w:rsidR="00713247" w:rsidRPr="00713247">
        <w:rPr>
          <w:rFonts w:ascii="Times New Roman" w:hAnsi="Times New Roman"/>
          <w:sz w:val="18"/>
        </w:rPr>
        <w:t>21</w:t>
      </w:r>
      <w:r w:rsidR="0093646F" w:rsidRPr="00713247">
        <w:rPr>
          <w:rFonts w:ascii="Times New Roman" w:hAnsi="Times New Roman"/>
          <w:sz w:val="18"/>
        </w:rPr>
        <w:t>/</w:t>
      </w:r>
      <w:r w:rsidR="00661784" w:rsidRPr="00713247">
        <w:rPr>
          <w:rFonts w:ascii="Times New Roman" w:hAnsi="Times New Roman"/>
          <w:sz w:val="18"/>
        </w:rPr>
        <w:t>1</w:t>
      </w:r>
      <w:r w:rsidR="00713247" w:rsidRPr="00713247">
        <w:rPr>
          <w:rFonts w:ascii="Times New Roman" w:hAnsi="Times New Roman"/>
          <w:sz w:val="18"/>
        </w:rPr>
        <w:t>4</w:t>
      </w:r>
      <w:r w:rsidR="001D5B1F" w:rsidRPr="00713247">
        <w:rPr>
          <w:rFonts w:ascii="Times New Roman" w:hAnsi="Times New Roman"/>
          <w:sz w:val="18"/>
        </w:rPr>
        <w:t>)</w:t>
      </w:r>
      <w:r w:rsidR="001D5B1F" w:rsidRPr="00713247">
        <w:rPr>
          <w:rFonts w:ascii="Times New Roman" w:hAnsi="Times New Roman"/>
          <w:sz w:val="18"/>
        </w:rPr>
        <w:tab/>
      </w:r>
      <w:r w:rsidR="00713247" w:rsidRPr="00713247">
        <w:rPr>
          <w:rFonts w:ascii="Times New Roman" w:hAnsi="Times New Roman"/>
          <w:sz w:val="18"/>
        </w:rPr>
        <w:t>295</w:t>
      </w:r>
    </w:p>
    <w:p w:rsidR="00C6448A" w:rsidRDefault="00C6448A" w:rsidP="0082488B">
      <w:pPr>
        <w:pStyle w:val="TOC2"/>
        <w:ind w:left="0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Sister Cit</w:t>
      </w:r>
      <w:r w:rsidR="004C3E48">
        <w:rPr>
          <w:rFonts w:ascii="Times New Roman" w:hAnsi="Times New Roman"/>
          <w:sz w:val="18"/>
        </w:rPr>
        <w:t>ies</w:t>
      </w:r>
      <w:r>
        <w:rPr>
          <w:rFonts w:ascii="Times New Roman" w:hAnsi="Times New Roman"/>
          <w:sz w:val="18"/>
        </w:rPr>
        <w:tab/>
        <w:t xml:space="preserve">San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18"/>
            </w:rPr>
            <w:t>Clemente del Tuyu</w:t>
          </w:r>
        </w:smartTag>
        <w:r>
          <w:rPr>
            <w:rFonts w:ascii="Times New Roman" w:hAnsi="Times New Roman"/>
            <w:sz w:val="18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/>
              <w:sz w:val="18"/>
            </w:rPr>
            <w:t>Argentina</w:t>
          </w:r>
        </w:smartTag>
      </w:smartTag>
    </w:p>
    <w:p w:rsidR="00C6448A" w:rsidRDefault="006B356A" w:rsidP="0082488B">
      <w:pPr>
        <w:ind w:firstLine="200"/>
        <w:jc w:val="right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</w:t>
      </w:r>
      <w:r w:rsidR="00C6448A">
        <w:rPr>
          <w:rFonts w:ascii="Times New Roman" w:hAnsi="Times New Roman"/>
          <w:sz w:val="18"/>
        </w:rPr>
        <w:t>Isla San Andres, Columbia</w:t>
      </w:r>
      <w:r w:rsidR="004C3E48">
        <w:rPr>
          <w:rFonts w:ascii="Times New Roman" w:hAnsi="Times New Roman"/>
          <w:sz w:val="18"/>
        </w:rPr>
        <w:t xml:space="preserve"> </w:t>
      </w:r>
      <w:r w:rsidR="00FC6FA5">
        <w:rPr>
          <w:rFonts w:ascii="Times New Roman" w:hAnsi="Times New Roman"/>
          <w:sz w:val="18"/>
        </w:rPr>
        <w:t>&amp;</w:t>
      </w:r>
      <w:r w:rsidR="004C3E48">
        <w:rPr>
          <w:rFonts w:ascii="Times New Roman" w:hAnsi="Times New Roman"/>
          <w:sz w:val="18"/>
        </w:rPr>
        <w:t xml:space="preserve"> Balcarce, Buenos Aires, Argentina</w:t>
      </w:r>
    </w:p>
    <w:p w:rsidR="00C6448A" w:rsidRDefault="004B5F9D" w:rsidP="0082488B">
      <w:pPr>
        <w:pStyle w:val="TOC2"/>
        <w:ind w:left="0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Employees (full-time</w:t>
      </w:r>
      <w:r w:rsidR="001D5B1F">
        <w:rPr>
          <w:rFonts w:ascii="Times New Roman" w:hAnsi="Times New Roman"/>
          <w:sz w:val="18"/>
        </w:rPr>
        <w:t>.)</w:t>
      </w:r>
      <w:r w:rsidR="001D5B1F">
        <w:rPr>
          <w:rFonts w:ascii="Times New Roman" w:hAnsi="Times New Roman"/>
          <w:sz w:val="18"/>
        </w:rPr>
        <w:tab/>
        <w:t>1</w:t>
      </w:r>
      <w:r w:rsidR="00F5688A">
        <w:rPr>
          <w:rFonts w:ascii="Times New Roman" w:hAnsi="Times New Roman"/>
          <w:sz w:val="18"/>
        </w:rPr>
        <w:t>85</w:t>
      </w:r>
      <w:r w:rsidR="00C6448A">
        <w:rPr>
          <w:rFonts w:ascii="Times New Roman" w:hAnsi="Times New Roman"/>
          <w:sz w:val="18"/>
        </w:rPr>
        <w:t xml:space="preserve"> </w:t>
      </w:r>
    </w:p>
    <w:p w:rsidR="00C6448A" w:rsidRDefault="00C6448A" w:rsidP="0082488B">
      <w:pPr>
        <w:pStyle w:val="TOC2"/>
        <w:ind w:left="0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Em</w:t>
      </w:r>
      <w:r w:rsidR="003556AC">
        <w:rPr>
          <w:rFonts w:ascii="Times New Roman" w:hAnsi="Times New Roman"/>
          <w:sz w:val="18"/>
        </w:rPr>
        <w:t>p</w:t>
      </w:r>
      <w:r w:rsidR="001D5B1F">
        <w:rPr>
          <w:rFonts w:ascii="Times New Roman" w:hAnsi="Times New Roman"/>
          <w:sz w:val="18"/>
        </w:rPr>
        <w:t>loye</w:t>
      </w:r>
      <w:r w:rsidR="004263C3">
        <w:rPr>
          <w:rFonts w:ascii="Times New Roman" w:hAnsi="Times New Roman"/>
          <w:sz w:val="18"/>
        </w:rPr>
        <w:t>es (</w:t>
      </w:r>
      <w:r w:rsidR="004B5F9D">
        <w:rPr>
          <w:rFonts w:ascii="Times New Roman" w:hAnsi="Times New Roman"/>
          <w:sz w:val="18"/>
        </w:rPr>
        <w:t xml:space="preserve">benefited </w:t>
      </w:r>
      <w:r w:rsidR="004263C3">
        <w:rPr>
          <w:rFonts w:ascii="Times New Roman" w:hAnsi="Times New Roman"/>
          <w:sz w:val="18"/>
        </w:rPr>
        <w:t xml:space="preserve">part-time </w:t>
      </w:r>
      <w:r w:rsidR="004B5F9D">
        <w:rPr>
          <w:rFonts w:ascii="Times New Roman" w:hAnsi="Times New Roman"/>
          <w:sz w:val="18"/>
        </w:rPr>
        <w:t>FTEs</w:t>
      </w:r>
      <w:r w:rsidR="004263C3">
        <w:rPr>
          <w:rFonts w:ascii="Times New Roman" w:hAnsi="Times New Roman"/>
          <w:sz w:val="18"/>
        </w:rPr>
        <w:t xml:space="preserve">) </w:t>
      </w:r>
      <w:r w:rsidR="00661784">
        <w:rPr>
          <w:rFonts w:ascii="Times New Roman" w:hAnsi="Times New Roman"/>
          <w:sz w:val="18"/>
        </w:rPr>
        <w:tab/>
      </w:r>
      <w:r w:rsidR="00F5688A">
        <w:rPr>
          <w:rFonts w:ascii="Times New Roman" w:hAnsi="Times New Roman"/>
          <w:sz w:val="18"/>
        </w:rPr>
        <w:t>11</w:t>
      </w:r>
    </w:p>
    <w:p w:rsidR="00C6448A" w:rsidRDefault="00C6448A" w:rsidP="0082488B">
      <w:pPr>
        <w:pStyle w:val="TOC2"/>
        <w:ind w:left="0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City Bond Rating</w:t>
      </w:r>
      <w:r>
        <w:rPr>
          <w:rFonts w:ascii="Times New Roman" w:hAnsi="Times New Roman"/>
          <w:sz w:val="18"/>
        </w:rPr>
        <w:tab/>
        <w:t>Standard &amp; Poor’s A</w:t>
      </w:r>
      <w:r w:rsidR="00A3581C">
        <w:rPr>
          <w:rFonts w:ascii="Times New Roman" w:hAnsi="Times New Roman"/>
          <w:sz w:val="18"/>
        </w:rPr>
        <w:t>A</w:t>
      </w:r>
      <w:r w:rsidR="004263C3">
        <w:rPr>
          <w:rFonts w:ascii="Times New Roman" w:hAnsi="Times New Roman"/>
          <w:sz w:val="18"/>
        </w:rPr>
        <w:t>A</w:t>
      </w:r>
    </w:p>
    <w:p w:rsidR="004263C3" w:rsidRPr="004039D3" w:rsidRDefault="004F6108" w:rsidP="0082488B">
      <w:pPr>
        <w:pStyle w:val="TOC2"/>
        <w:ind w:left="0"/>
        <w:rPr>
          <w:rFonts w:ascii="Times New Roman" w:hAnsi="Times New Roman"/>
          <w:sz w:val="18"/>
        </w:rPr>
      </w:pPr>
      <w:r w:rsidRPr="004039D3">
        <w:rPr>
          <w:rFonts w:ascii="Times New Roman" w:hAnsi="Times New Roman"/>
          <w:sz w:val="18"/>
        </w:rPr>
        <w:t>Rank in Population as of  (California)</w:t>
      </w:r>
      <w:r w:rsidRPr="004039D3">
        <w:rPr>
          <w:rFonts w:ascii="Times New Roman" w:hAnsi="Times New Roman"/>
          <w:sz w:val="18"/>
        </w:rPr>
        <w:tab/>
        <w:t>1</w:t>
      </w:r>
      <w:r w:rsidR="0050134A" w:rsidRPr="004039D3">
        <w:rPr>
          <w:rFonts w:ascii="Times New Roman" w:hAnsi="Times New Roman"/>
          <w:sz w:val="18"/>
        </w:rPr>
        <w:t>3</w:t>
      </w:r>
      <w:r w:rsidR="004039D3" w:rsidRPr="004039D3">
        <w:rPr>
          <w:rFonts w:ascii="Times New Roman" w:hAnsi="Times New Roman"/>
          <w:sz w:val="18"/>
        </w:rPr>
        <w:t>5</w:t>
      </w:r>
    </w:p>
    <w:p w:rsidR="00C6448A" w:rsidRPr="004039D3" w:rsidRDefault="00C6448A" w:rsidP="0082488B">
      <w:pPr>
        <w:pStyle w:val="TOC2"/>
        <w:ind w:left="0"/>
        <w:rPr>
          <w:rFonts w:ascii="Times New Roman" w:hAnsi="Times New Roman"/>
          <w:sz w:val="18"/>
        </w:rPr>
      </w:pPr>
      <w:r w:rsidRPr="004039D3">
        <w:rPr>
          <w:rFonts w:ascii="Times New Roman" w:hAnsi="Times New Roman"/>
          <w:sz w:val="18"/>
        </w:rPr>
        <w:t xml:space="preserve">Rank in Population as of </w:t>
      </w:r>
      <w:r w:rsidR="004F6108" w:rsidRPr="004039D3">
        <w:rPr>
          <w:rFonts w:ascii="Times New Roman" w:hAnsi="Times New Roman"/>
          <w:sz w:val="18"/>
        </w:rPr>
        <w:t xml:space="preserve"> (Orange County)</w:t>
      </w:r>
      <w:r w:rsidR="004F6108" w:rsidRPr="004039D3">
        <w:rPr>
          <w:rFonts w:ascii="Times New Roman" w:hAnsi="Times New Roman"/>
          <w:sz w:val="18"/>
        </w:rPr>
        <w:tab/>
        <w:t>1</w:t>
      </w:r>
      <w:r w:rsidR="004263C3" w:rsidRPr="004039D3">
        <w:rPr>
          <w:rFonts w:ascii="Times New Roman" w:hAnsi="Times New Roman"/>
          <w:sz w:val="18"/>
        </w:rPr>
        <w:t>6</w:t>
      </w:r>
    </w:p>
    <w:p w:rsidR="00C6448A" w:rsidRPr="00844478" w:rsidRDefault="004F6108" w:rsidP="0082488B">
      <w:pPr>
        <w:pStyle w:val="TOC2"/>
        <w:ind w:left="0"/>
      </w:pPr>
      <w:r w:rsidRPr="00844478">
        <w:rPr>
          <w:rFonts w:ascii="Times New Roman" w:hAnsi="Times New Roman"/>
          <w:sz w:val="18"/>
        </w:rPr>
        <w:t xml:space="preserve">Total Population (Official </w:t>
      </w:r>
      <w:r w:rsidR="00B53A5B" w:rsidRPr="00844478">
        <w:rPr>
          <w:rFonts w:ascii="Times New Roman" w:hAnsi="Times New Roman"/>
          <w:sz w:val="18"/>
        </w:rPr>
        <w:t>5</w:t>
      </w:r>
      <w:r w:rsidRPr="00844478">
        <w:rPr>
          <w:rFonts w:ascii="Times New Roman" w:hAnsi="Times New Roman"/>
          <w:sz w:val="18"/>
        </w:rPr>
        <w:t>/</w:t>
      </w:r>
      <w:r w:rsidR="00686FF7" w:rsidRPr="00844478">
        <w:rPr>
          <w:rFonts w:ascii="Times New Roman" w:hAnsi="Times New Roman"/>
          <w:sz w:val="18"/>
        </w:rPr>
        <w:t>1</w:t>
      </w:r>
      <w:r w:rsidR="00844478">
        <w:rPr>
          <w:rFonts w:ascii="Times New Roman" w:hAnsi="Times New Roman"/>
          <w:sz w:val="18"/>
        </w:rPr>
        <w:t>4</w:t>
      </w:r>
      <w:r w:rsidR="00C6448A" w:rsidRPr="00844478">
        <w:rPr>
          <w:rFonts w:ascii="Times New Roman" w:hAnsi="Times New Roman"/>
          <w:sz w:val="18"/>
        </w:rPr>
        <w:t>)</w:t>
      </w:r>
      <w:r w:rsidR="00C6448A" w:rsidRPr="00844478">
        <w:rPr>
          <w:rFonts w:ascii="Times New Roman" w:hAnsi="Times New Roman"/>
          <w:sz w:val="18"/>
        </w:rPr>
        <w:tab/>
      </w:r>
      <w:r w:rsidR="00844478" w:rsidRPr="00844478">
        <w:rPr>
          <w:rFonts w:ascii="Times New Roman" w:hAnsi="Times New Roman"/>
          <w:sz w:val="18"/>
        </w:rPr>
        <w:t>64,</w:t>
      </w:r>
      <w:r w:rsidR="00B21864">
        <w:rPr>
          <w:rFonts w:ascii="Times New Roman" w:hAnsi="Times New Roman"/>
          <w:sz w:val="18"/>
        </w:rPr>
        <w:t>874</w:t>
      </w:r>
    </w:p>
    <w:p w:rsidR="00C6448A" w:rsidRPr="00DB3BAA" w:rsidRDefault="00C6448A" w:rsidP="0082488B">
      <w:pPr>
        <w:pStyle w:val="TOC2"/>
        <w:ind w:left="0"/>
        <w:rPr>
          <w:rFonts w:ascii="Times New Roman" w:hAnsi="Times New Roman"/>
          <w:sz w:val="18"/>
        </w:rPr>
      </w:pPr>
      <w:r w:rsidRPr="00DB3BAA">
        <w:rPr>
          <w:rFonts w:ascii="Times New Roman" w:hAnsi="Times New Roman"/>
          <w:sz w:val="18"/>
        </w:rPr>
        <w:t xml:space="preserve">Number of </w:t>
      </w:r>
      <w:r w:rsidR="00844478" w:rsidRPr="00DB3BAA">
        <w:rPr>
          <w:rFonts w:ascii="Times New Roman" w:hAnsi="Times New Roman"/>
          <w:sz w:val="18"/>
        </w:rPr>
        <w:t xml:space="preserve">Registered Voters (as of </w:t>
      </w:r>
      <w:r w:rsidR="00DB3BAA">
        <w:rPr>
          <w:rFonts w:ascii="Times New Roman" w:hAnsi="Times New Roman"/>
          <w:sz w:val="18"/>
        </w:rPr>
        <w:t>3/14</w:t>
      </w:r>
      <w:r w:rsidR="004F6108" w:rsidRPr="00DB3BAA">
        <w:rPr>
          <w:rFonts w:ascii="Times New Roman" w:hAnsi="Times New Roman"/>
          <w:sz w:val="18"/>
        </w:rPr>
        <w:t>)</w:t>
      </w:r>
      <w:r w:rsidR="004F6108" w:rsidRPr="00DB3BAA">
        <w:rPr>
          <w:rFonts w:ascii="Times New Roman" w:hAnsi="Times New Roman"/>
          <w:sz w:val="18"/>
        </w:rPr>
        <w:tab/>
      </w:r>
      <w:r w:rsidR="004501BD" w:rsidRPr="00DB3BAA">
        <w:rPr>
          <w:rFonts w:ascii="Times New Roman" w:hAnsi="Times New Roman"/>
          <w:sz w:val="18"/>
        </w:rPr>
        <w:t>4</w:t>
      </w:r>
      <w:r w:rsidR="00661784" w:rsidRPr="00DB3BAA">
        <w:rPr>
          <w:rFonts w:ascii="Times New Roman" w:hAnsi="Times New Roman"/>
          <w:sz w:val="18"/>
        </w:rPr>
        <w:t>1</w:t>
      </w:r>
      <w:r w:rsidR="006F7B6C" w:rsidRPr="00DB3BAA">
        <w:rPr>
          <w:rFonts w:ascii="Times New Roman" w:hAnsi="Times New Roman"/>
          <w:sz w:val="18"/>
        </w:rPr>
        <w:t>,</w:t>
      </w:r>
      <w:r w:rsidR="0082488B" w:rsidRPr="00DB3BAA">
        <w:rPr>
          <w:rFonts w:ascii="Times New Roman" w:hAnsi="Times New Roman"/>
          <w:sz w:val="18"/>
        </w:rPr>
        <w:t>488</w:t>
      </w:r>
    </w:p>
    <w:p w:rsidR="00C6448A" w:rsidRPr="00EC6349" w:rsidRDefault="00C6448A" w:rsidP="0082488B">
      <w:pPr>
        <w:pStyle w:val="TOC2"/>
        <w:ind w:left="0"/>
        <w:rPr>
          <w:rFonts w:ascii="Times New Roman" w:hAnsi="Times New Roman"/>
          <w:sz w:val="18"/>
        </w:rPr>
      </w:pPr>
      <w:r w:rsidRPr="00EC6349">
        <w:rPr>
          <w:rFonts w:ascii="Times New Roman" w:hAnsi="Times New Roman"/>
          <w:sz w:val="18"/>
        </w:rPr>
        <w:t xml:space="preserve">Assessed </w:t>
      </w:r>
      <w:r w:rsidR="008056B0" w:rsidRPr="00EC6349">
        <w:rPr>
          <w:rFonts w:ascii="Times New Roman" w:hAnsi="Times New Roman"/>
          <w:sz w:val="18"/>
        </w:rPr>
        <w:t xml:space="preserve">Secure </w:t>
      </w:r>
      <w:r w:rsidRPr="00EC6349">
        <w:rPr>
          <w:rFonts w:ascii="Times New Roman" w:hAnsi="Times New Roman"/>
          <w:sz w:val="18"/>
        </w:rPr>
        <w:t>Va</w:t>
      </w:r>
      <w:r w:rsidR="008056B0" w:rsidRPr="00EC6349">
        <w:rPr>
          <w:rFonts w:ascii="Times New Roman" w:hAnsi="Times New Roman"/>
          <w:sz w:val="18"/>
        </w:rPr>
        <w:t>luation</w:t>
      </w:r>
      <w:r w:rsidRPr="00EC6349">
        <w:rPr>
          <w:rFonts w:ascii="Times New Roman" w:hAnsi="Times New Roman"/>
          <w:sz w:val="18"/>
        </w:rPr>
        <w:t>.(Update as of</w:t>
      </w:r>
      <w:r w:rsidR="0038508A">
        <w:rPr>
          <w:rFonts w:ascii="Times New Roman" w:hAnsi="Times New Roman"/>
          <w:sz w:val="18"/>
        </w:rPr>
        <w:t xml:space="preserve"> 5/14)</w:t>
      </w:r>
      <w:r w:rsidR="00844478" w:rsidRPr="00EC6349">
        <w:rPr>
          <w:rFonts w:ascii="Times New Roman" w:hAnsi="Times New Roman"/>
          <w:sz w:val="18"/>
        </w:rPr>
        <w:t xml:space="preserve"> </w:t>
      </w:r>
      <w:r w:rsidR="00653548" w:rsidRPr="00EC6349">
        <w:rPr>
          <w:rFonts w:ascii="Times New Roman" w:hAnsi="Times New Roman"/>
          <w:sz w:val="18"/>
        </w:rPr>
        <w:tab/>
      </w:r>
      <w:r w:rsidR="00EC6349" w:rsidRPr="00EC6349">
        <w:rPr>
          <w:rFonts w:ascii="Times New Roman" w:hAnsi="Times New Roman"/>
        </w:rPr>
        <w:t>$13,130,257,400</w:t>
      </w:r>
    </w:p>
    <w:p w:rsidR="00C6448A" w:rsidRPr="00DB3BAA" w:rsidRDefault="004F6108" w:rsidP="0082488B">
      <w:pPr>
        <w:pStyle w:val="TOC2"/>
        <w:ind w:left="0"/>
        <w:rPr>
          <w:rFonts w:ascii="Times New Roman" w:hAnsi="Times New Roman"/>
          <w:sz w:val="18"/>
        </w:rPr>
      </w:pPr>
      <w:r w:rsidRPr="00DB3BAA">
        <w:rPr>
          <w:rFonts w:ascii="Times New Roman" w:hAnsi="Times New Roman"/>
          <w:sz w:val="18"/>
        </w:rPr>
        <w:t>Total Housing Units</w:t>
      </w:r>
      <w:r w:rsidRPr="00DB3BAA">
        <w:rPr>
          <w:rFonts w:ascii="Times New Roman" w:hAnsi="Times New Roman"/>
          <w:sz w:val="18"/>
        </w:rPr>
        <w:tab/>
        <w:t>2</w:t>
      </w:r>
      <w:r w:rsidR="000474D7" w:rsidRPr="00DB3BAA">
        <w:rPr>
          <w:rFonts w:ascii="Times New Roman" w:hAnsi="Times New Roman"/>
          <w:sz w:val="18"/>
        </w:rPr>
        <w:t>6</w:t>
      </w:r>
      <w:r w:rsidR="00DB3BAA" w:rsidRPr="00DB3BAA">
        <w:rPr>
          <w:rFonts w:ascii="Times New Roman" w:hAnsi="Times New Roman"/>
          <w:sz w:val="18"/>
        </w:rPr>
        <w:t>,025</w:t>
      </w:r>
    </w:p>
    <w:p w:rsidR="00C6448A" w:rsidRPr="00AC6F3A" w:rsidRDefault="004F6108" w:rsidP="0082488B">
      <w:pPr>
        <w:pStyle w:val="TOC2"/>
        <w:ind w:left="0"/>
        <w:rPr>
          <w:rFonts w:ascii="Times New Roman" w:hAnsi="Times New Roman"/>
          <w:sz w:val="18"/>
        </w:rPr>
      </w:pPr>
      <w:r w:rsidRPr="00AC6F3A">
        <w:rPr>
          <w:rFonts w:ascii="Times New Roman" w:hAnsi="Times New Roman"/>
          <w:sz w:val="18"/>
        </w:rPr>
        <w:t>% Homeowner Occupied</w:t>
      </w:r>
      <w:r w:rsidRPr="00AC6F3A">
        <w:rPr>
          <w:rFonts w:ascii="Times New Roman" w:hAnsi="Times New Roman"/>
          <w:sz w:val="18"/>
        </w:rPr>
        <w:tab/>
      </w:r>
      <w:r w:rsidR="001B29D6">
        <w:rPr>
          <w:rFonts w:ascii="Times New Roman" w:hAnsi="Times New Roman"/>
          <w:sz w:val="18"/>
        </w:rPr>
        <w:t>64.0</w:t>
      </w:r>
      <w:r w:rsidR="000501C7" w:rsidRPr="00AC6F3A">
        <w:rPr>
          <w:rFonts w:ascii="Times New Roman" w:hAnsi="Times New Roman"/>
          <w:sz w:val="18"/>
        </w:rPr>
        <w:t>%</w:t>
      </w:r>
    </w:p>
    <w:p w:rsidR="00C6448A" w:rsidRPr="00AC6F3A" w:rsidRDefault="000501C7" w:rsidP="0082488B">
      <w:pPr>
        <w:pStyle w:val="TOC2"/>
        <w:ind w:left="0"/>
        <w:rPr>
          <w:rFonts w:ascii="Times New Roman" w:hAnsi="Times New Roman"/>
          <w:sz w:val="18"/>
        </w:rPr>
      </w:pPr>
      <w:r w:rsidRPr="00AC6F3A">
        <w:rPr>
          <w:rFonts w:ascii="Times New Roman" w:hAnsi="Times New Roman"/>
          <w:sz w:val="18"/>
        </w:rPr>
        <w:t>Residential Vacancy Rate</w:t>
      </w:r>
      <w:r w:rsidRPr="00AC6F3A">
        <w:rPr>
          <w:rFonts w:ascii="Times New Roman" w:hAnsi="Times New Roman"/>
          <w:sz w:val="18"/>
        </w:rPr>
        <w:tab/>
        <w:t>7</w:t>
      </w:r>
      <w:r w:rsidR="000474D7" w:rsidRPr="00AC6F3A">
        <w:rPr>
          <w:rFonts w:ascii="Times New Roman" w:hAnsi="Times New Roman"/>
          <w:sz w:val="18"/>
        </w:rPr>
        <w:t>.9</w:t>
      </w:r>
      <w:r w:rsidR="004F6108" w:rsidRPr="00AC6F3A">
        <w:rPr>
          <w:rFonts w:ascii="Times New Roman" w:hAnsi="Times New Roman"/>
          <w:sz w:val="18"/>
        </w:rPr>
        <w:t>%</w:t>
      </w:r>
    </w:p>
    <w:p w:rsidR="00C6448A" w:rsidRPr="00AC6F3A" w:rsidRDefault="00A07E06" w:rsidP="0082488B">
      <w:pPr>
        <w:pStyle w:val="TOC2"/>
        <w:ind w:left="0"/>
        <w:rPr>
          <w:rFonts w:ascii="Times New Roman" w:hAnsi="Times New Roman"/>
          <w:sz w:val="18"/>
        </w:rPr>
      </w:pPr>
      <w:r w:rsidRPr="00AC6F3A">
        <w:rPr>
          <w:rFonts w:ascii="Times New Roman" w:hAnsi="Times New Roman"/>
          <w:sz w:val="18"/>
        </w:rPr>
        <w:t>Median Age</w:t>
      </w:r>
      <w:r w:rsidRPr="00AC6F3A">
        <w:rPr>
          <w:rFonts w:ascii="Times New Roman" w:hAnsi="Times New Roman"/>
          <w:sz w:val="18"/>
        </w:rPr>
        <w:tab/>
      </w:r>
      <w:r w:rsidR="00AC6F3A" w:rsidRPr="00AC6F3A">
        <w:rPr>
          <w:rFonts w:ascii="Times New Roman" w:hAnsi="Times New Roman"/>
          <w:sz w:val="18"/>
        </w:rPr>
        <w:t>40.0%</w:t>
      </w:r>
    </w:p>
    <w:p w:rsidR="00C6448A" w:rsidRPr="00AC6F3A" w:rsidRDefault="004F6108" w:rsidP="0082488B">
      <w:pPr>
        <w:pStyle w:val="TOC2"/>
        <w:ind w:left="0"/>
        <w:rPr>
          <w:rFonts w:ascii="Times New Roman" w:hAnsi="Times New Roman"/>
          <w:sz w:val="18"/>
        </w:rPr>
      </w:pPr>
      <w:r w:rsidRPr="00AC6F3A">
        <w:rPr>
          <w:rFonts w:ascii="Times New Roman" w:hAnsi="Times New Roman"/>
          <w:sz w:val="18"/>
        </w:rPr>
        <w:t>Persons/Household</w:t>
      </w:r>
      <w:r w:rsidRPr="00AC6F3A">
        <w:rPr>
          <w:rFonts w:ascii="Times New Roman" w:hAnsi="Times New Roman"/>
          <w:sz w:val="18"/>
        </w:rPr>
        <w:tab/>
        <w:t>2.</w:t>
      </w:r>
      <w:r w:rsidR="00DB3BAA" w:rsidRPr="00AC6F3A">
        <w:rPr>
          <w:rFonts w:ascii="Times New Roman" w:hAnsi="Times New Roman"/>
          <w:sz w:val="18"/>
        </w:rPr>
        <w:t>70</w:t>
      </w:r>
    </w:p>
    <w:p w:rsidR="00C6448A" w:rsidRPr="00AC6F3A" w:rsidRDefault="00A07E06" w:rsidP="0082488B">
      <w:pPr>
        <w:pStyle w:val="TOC2"/>
        <w:ind w:left="0"/>
        <w:rPr>
          <w:rFonts w:ascii="Times New Roman" w:hAnsi="Times New Roman"/>
          <w:sz w:val="18"/>
        </w:rPr>
      </w:pPr>
      <w:r w:rsidRPr="00AC6F3A">
        <w:rPr>
          <w:rFonts w:ascii="Times New Roman" w:hAnsi="Times New Roman"/>
          <w:sz w:val="18"/>
        </w:rPr>
        <w:t>Median Family Income</w:t>
      </w:r>
      <w:r w:rsidRPr="00AC6F3A">
        <w:rPr>
          <w:rFonts w:ascii="Times New Roman" w:hAnsi="Times New Roman"/>
          <w:sz w:val="18"/>
        </w:rPr>
        <w:tab/>
        <w:t>$</w:t>
      </w:r>
      <w:r w:rsidR="00AC6F3A" w:rsidRPr="00AC6F3A">
        <w:rPr>
          <w:rFonts w:ascii="Times New Roman" w:hAnsi="Times New Roman"/>
          <w:sz w:val="18"/>
        </w:rPr>
        <w:t>86,604</w:t>
      </w:r>
    </w:p>
    <w:p w:rsidR="00C6448A" w:rsidRPr="00AC6F3A" w:rsidRDefault="004F6108" w:rsidP="0082488B">
      <w:pPr>
        <w:pStyle w:val="TOC2"/>
        <w:ind w:left="0"/>
        <w:rPr>
          <w:rFonts w:ascii="Times New Roman" w:hAnsi="Times New Roman"/>
          <w:sz w:val="18"/>
        </w:rPr>
      </w:pPr>
      <w:r w:rsidRPr="00AC6F3A">
        <w:rPr>
          <w:rFonts w:ascii="Times New Roman" w:hAnsi="Times New Roman"/>
          <w:sz w:val="18"/>
        </w:rPr>
        <w:t>Median Home Value</w:t>
      </w:r>
      <w:r w:rsidRPr="00AC6F3A">
        <w:rPr>
          <w:rFonts w:ascii="Times New Roman" w:hAnsi="Times New Roman"/>
          <w:sz w:val="18"/>
        </w:rPr>
        <w:tab/>
        <w:t>$</w:t>
      </w:r>
      <w:r w:rsidR="00AC6F3A" w:rsidRPr="00AC6F3A">
        <w:rPr>
          <w:rFonts w:ascii="Times New Roman" w:hAnsi="Times New Roman"/>
          <w:sz w:val="18"/>
        </w:rPr>
        <w:t>696,200</w:t>
      </w:r>
    </w:p>
    <w:p w:rsidR="00C6448A" w:rsidRPr="00AC6F3A" w:rsidRDefault="00C6448A" w:rsidP="0082488B">
      <w:pPr>
        <w:pStyle w:val="TOC2"/>
        <w:ind w:left="0"/>
        <w:rPr>
          <w:rFonts w:ascii="Times New Roman" w:hAnsi="Times New Roman"/>
          <w:sz w:val="18"/>
        </w:rPr>
      </w:pPr>
      <w:r w:rsidRPr="00AC6F3A">
        <w:rPr>
          <w:rFonts w:ascii="Times New Roman" w:hAnsi="Times New Roman"/>
          <w:sz w:val="18"/>
        </w:rPr>
        <w:t>% High School Grad or Higher</w:t>
      </w:r>
      <w:r w:rsidRPr="00AC6F3A">
        <w:rPr>
          <w:rFonts w:ascii="Times New Roman" w:hAnsi="Times New Roman"/>
          <w:sz w:val="18"/>
        </w:rPr>
        <w:tab/>
      </w:r>
      <w:r w:rsidR="00AC6F3A" w:rsidRPr="00AC6F3A">
        <w:rPr>
          <w:rFonts w:ascii="Times New Roman" w:hAnsi="Times New Roman"/>
          <w:sz w:val="18"/>
        </w:rPr>
        <w:t>95.7%</w:t>
      </w:r>
    </w:p>
    <w:p w:rsidR="00C6448A" w:rsidRPr="00AC6F3A" w:rsidRDefault="00C6448A" w:rsidP="0082488B">
      <w:pPr>
        <w:pStyle w:val="TOC2"/>
        <w:ind w:left="0"/>
        <w:rPr>
          <w:rFonts w:ascii="Times New Roman" w:hAnsi="Times New Roman"/>
          <w:sz w:val="18"/>
        </w:rPr>
      </w:pPr>
      <w:r w:rsidRPr="00AC6F3A">
        <w:rPr>
          <w:rFonts w:ascii="Times New Roman" w:hAnsi="Times New Roman"/>
          <w:sz w:val="18"/>
        </w:rPr>
        <w:t>% Po</w:t>
      </w:r>
      <w:r w:rsidR="000474D7" w:rsidRPr="00AC6F3A">
        <w:rPr>
          <w:rFonts w:ascii="Times New Roman" w:hAnsi="Times New Roman"/>
          <w:sz w:val="18"/>
        </w:rPr>
        <w:t>p</w:t>
      </w:r>
      <w:r w:rsidR="00AC6F3A" w:rsidRPr="00AC6F3A">
        <w:rPr>
          <w:rFonts w:ascii="Times New Roman" w:hAnsi="Times New Roman"/>
          <w:sz w:val="18"/>
        </w:rPr>
        <w:t>ulation Below Poverty Status</w:t>
      </w:r>
      <w:r w:rsidR="00AC6F3A" w:rsidRPr="00AC6F3A">
        <w:rPr>
          <w:rFonts w:ascii="Times New Roman" w:hAnsi="Times New Roman"/>
          <w:sz w:val="18"/>
        </w:rPr>
        <w:tab/>
        <w:t>5.5%</w:t>
      </w:r>
    </w:p>
    <w:p w:rsidR="00C6448A" w:rsidRPr="00F5688A" w:rsidRDefault="00C6448A" w:rsidP="0082488B">
      <w:pPr>
        <w:pStyle w:val="TOC2"/>
        <w:ind w:left="0"/>
        <w:rPr>
          <w:rFonts w:ascii="Times New Roman" w:hAnsi="Times New Roman"/>
          <w:sz w:val="18"/>
        </w:rPr>
      </w:pPr>
      <w:r w:rsidRPr="00F5688A">
        <w:rPr>
          <w:rFonts w:ascii="Times New Roman" w:hAnsi="Times New Roman"/>
          <w:sz w:val="18"/>
        </w:rPr>
        <w:t>Unemployment Rate - San Clemente</w:t>
      </w:r>
      <w:r w:rsidR="00337999" w:rsidRPr="00F5688A">
        <w:rPr>
          <w:rFonts w:ascii="Times New Roman" w:hAnsi="Times New Roman"/>
          <w:sz w:val="18"/>
        </w:rPr>
        <w:t xml:space="preserve"> (as of</w:t>
      </w:r>
      <w:r w:rsidR="00844478">
        <w:rPr>
          <w:rFonts w:ascii="Times New Roman" w:hAnsi="Times New Roman"/>
          <w:sz w:val="18"/>
        </w:rPr>
        <w:t xml:space="preserve"> 5-14</w:t>
      </w:r>
      <w:r w:rsidR="00337999" w:rsidRPr="00F5688A">
        <w:rPr>
          <w:rFonts w:ascii="Times New Roman" w:hAnsi="Times New Roman"/>
          <w:sz w:val="18"/>
        </w:rPr>
        <w:t>)</w:t>
      </w:r>
      <w:r w:rsidR="004F6108" w:rsidRPr="00F5688A">
        <w:rPr>
          <w:rFonts w:ascii="Times New Roman" w:hAnsi="Times New Roman"/>
          <w:sz w:val="18"/>
        </w:rPr>
        <w:tab/>
      </w:r>
      <w:r w:rsidR="00F5688A" w:rsidRPr="00F5688A">
        <w:rPr>
          <w:rFonts w:ascii="Times New Roman" w:hAnsi="Times New Roman"/>
          <w:sz w:val="18"/>
        </w:rPr>
        <w:t>4.7</w:t>
      </w:r>
      <w:r w:rsidRPr="00F5688A">
        <w:rPr>
          <w:rFonts w:ascii="Times New Roman" w:hAnsi="Times New Roman"/>
          <w:sz w:val="18"/>
        </w:rPr>
        <w:t>%</w:t>
      </w:r>
    </w:p>
    <w:p w:rsidR="00C6448A" w:rsidRPr="00F5688A" w:rsidRDefault="00C6448A" w:rsidP="0082488B">
      <w:pPr>
        <w:pStyle w:val="TOC2"/>
        <w:ind w:left="0"/>
        <w:rPr>
          <w:rFonts w:ascii="Times New Roman" w:hAnsi="Times New Roman"/>
          <w:sz w:val="18"/>
        </w:rPr>
      </w:pPr>
      <w:r w:rsidRPr="00F5688A">
        <w:rPr>
          <w:rFonts w:ascii="Times New Roman" w:hAnsi="Times New Roman"/>
          <w:sz w:val="18"/>
        </w:rPr>
        <w:t>Unemp</w:t>
      </w:r>
      <w:r w:rsidR="004F6108" w:rsidRPr="00F5688A">
        <w:rPr>
          <w:rFonts w:ascii="Times New Roman" w:hAnsi="Times New Roman"/>
          <w:sz w:val="18"/>
        </w:rPr>
        <w:t>loyment Rate - Orange County</w:t>
      </w:r>
      <w:r w:rsidR="003118DF" w:rsidRPr="00F5688A">
        <w:rPr>
          <w:rFonts w:ascii="Times New Roman" w:hAnsi="Times New Roman"/>
          <w:sz w:val="18"/>
        </w:rPr>
        <w:t xml:space="preserve"> (as of</w:t>
      </w:r>
      <w:r w:rsidR="00844478">
        <w:rPr>
          <w:rFonts w:ascii="Times New Roman" w:hAnsi="Times New Roman"/>
          <w:sz w:val="18"/>
        </w:rPr>
        <w:t xml:space="preserve"> 5-14</w:t>
      </w:r>
      <w:r w:rsidR="00D11B1D" w:rsidRPr="00F5688A">
        <w:rPr>
          <w:rFonts w:ascii="Times New Roman" w:hAnsi="Times New Roman"/>
          <w:sz w:val="18"/>
        </w:rPr>
        <w:t>)</w:t>
      </w:r>
      <w:r w:rsidR="004F6108" w:rsidRPr="00F5688A">
        <w:rPr>
          <w:rFonts w:ascii="Times New Roman" w:hAnsi="Times New Roman"/>
          <w:sz w:val="18"/>
        </w:rPr>
        <w:tab/>
      </w:r>
      <w:r w:rsidR="00F5688A" w:rsidRPr="00F5688A">
        <w:rPr>
          <w:rFonts w:ascii="Times New Roman" w:hAnsi="Times New Roman"/>
          <w:sz w:val="18"/>
        </w:rPr>
        <w:t>5.8</w:t>
      </w:r>
      <w:r w:rsidRPr="00F5688A">
        <w:rPr>
          <w:rFonts w:ascii="Times New Roman" w:hAnsi="Times New Roman"/>
          <w:sz w:val="18"/>
        </w:rPr>
        <w:t>%</w:t>
      </w:r>
    </w:p>
    <w:p w:rsidR="00C6448A" w:rsidRDefault="00C6448A" w:rsidP="0082488B">
      <w:pPr>
        <w:rPr>
          <w:rFonts w:ascii="Times New Roman" w:hAnsi="Times New Roman"/>
          <w:sz w:val="18"/>
        </w:rPr>
      </w:pPr>
    </w:p>
    <w:p w:rsidR="00C6448A" w:rsidRDefault="00C6448A" w:rsidP="0082488B">
      <w:pPr>
        <w:pStyle w:val="TOC2"/>
        <w:ind w:left="0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Number of Licenses and Permits Issued:</w:t>
      </w:r>
    </w:p>
    <w:p w:rsidR="00C6448A" w:rsidRPr="00C053F3" w:rsidRDefault="00A07E06" w:rsidP="0082488B">
      <w:pPr>
        <w:pStyle w:val="TOC2"/>
        <w:ind w:left="0"/>
        <w:rPr>
          <w:rFonts w:ascii="Times New Roman" w:hAnsi="Times New Roman"/>
          <w:sz w:val="18"/>
        </w:rPr>
      </w:pPr>
      <w:bookmarkStart w:id="1" w:name="OLE_LINK1"/>
      <w:bookmarkStart w:id="2" w:name="OLE_LINK2"/>
      <w:r w:rsidRPr="00C053F3">
        <w:rPr>
          <w:rFonts w:ascii="Times New Roman" w:hAnsi="Times New Roman"/>
          <w:sz w:val="18"/>
        </w:rPr>
        <w:t xml:space="preserve">     </w:t>
      </w:r>
      <w:r w:rsidR="004263C3" w:rsidRPr="00C053F3">
        <w:rPr>
          <w:rFonts w:ascii="Times New Roman" w:hAnsi="Times New Roman"/>
          <w:sz w:val="18"/>
        </w:rPr>
        <w:t>Building</w:t>
      </w:r>
      <w:r w:rsidRPr="00C053F3">
        <w:rPr>
          <w:rFonts w:ascii="Times New Roman" w:hAnsi="Times New Roman"/>
          <w:sz w:val="18"/>
        </w:rPr>
        <w:t xml:space="preserve"> </w:t>
      </w:r>
      <w:r w:rsidR="002D0F80" w:rsidRPr="00C053F3">
        <w:rPr>
          <w:rFonts w:ascii="Times New Roman" w:hAnsi="Times New Roman"/>
          <w:sz w:val="18"/>
        </w:rPr>
        <w:t xml:space="preserve">&amp; Engineering </w:t>
      </w:r>
      <w:r w:rsidRPr="00C053F3">
        <w:rPr>
          <w:rFonts w:ascii="Times New Roman" w:hAnsi="Times New Roman"/>
          <w:sz w:val="18"/>
        </w:rPr>
        <w:t>Permits</w:t>
      </w:r>
      <w:r w:rsidR="008056B0" w:rsidRPr="00C053F3">
        <w:rPr>
          <w:rFonts w:ascii="Times New Roman" w:hAnsi="Times New Roman"/>
          <w:sz w:val="18"/>
        </w:rPr>
        <w:t xml:space="preserve"> (as of </w:t>
      </w:r>
      <w:r w:rsidR="00C053F3" w:rsidRPr="00C053F3">
        <w:rPr>
          <w:rFonts w:ascii="Times New Roman" w:hAnsi="Times New Roman"/>
          <w:sz w:val="18"/>
        </w:rPr>
        <w:t>4-17-14</w:t>
      </w:r>
      <w:r w:rsidR="008056B0" w:rsidRPr="00C053F3">
        <w:rPr>
          <w:rFonts w:ascii="Times New Roman" w:hAnsi="Times New Roman"/>
          <w:sz w:val="18"/>
        </w:rPr>
        <w:t>)</w:t>
      </w:r>
      <w:r w:rsidRPr="00C053F3">
        <w:rPr>
          <w:rFonts w:ascii="Times New Roman" w:hAnsi="Times New Roman"/>
          <w:sz w:val="18"/>
        </w:rPr>
        <w:tab/>
      </w:r>
      <w:r w:rsidR="000474D7" w:rsidRPr="00C053F3">
        <w:rPr>
          <w:rFonts w:ascii="Times New Roman" w:hAnsi="Times New Roman"/>
          <w:sz w:val="18"/>
        </w:rPr>
        <w:t>2</w:t>
      </w:r>
      <w:r w:rsidR="00C053F3">
        <w:rPr>
          <w:rFonts w:ascii="Times New Roman" w:hAnsi="Times New Roman"/>
          <w:sz w:val="18"/>
        </w:rPr>
        <w:t>,</w:t>
      </w:r>
      <w:r w:rsidR="00C053F3" w:rsidRPr="00C053F3">
        <w:rPr>
          <w:rFonts w:ascii="Times New Roman" w:hAnsi="Times New Roman"/>
          <w:sz w:val="18"/>
        </w:rPr>
        <w:t>496</w:t>
      </w:r>
    </w:p>
    <w:bookmarkEnd w:id="1"/>
    <w:bookmarkEnd w:id="2"/>
    <w:p w:rsidR="00C6448A" w:rsidRPr="00844478" w:rsidRDefault="00C6448A" w:rsidP="0082488B">
      <w:pPr>
        <w:pStyle w:val="TOC2"/>
        <w:ind w:left="0"/>
        <w:rPr>
          <w:rFonts w:ascii="Times New Roman" w:hAnsi="Times New Roman"/>
          <w:sz w:val="18"/>
        </w:rPr>
      </w:pPr>
      <w:r w:rsidRPr="00844478">
        <w:rPr>
          <w:rFonts w:ascii="Times New Roman" w:hAnsi="Times New Roman"/>
          <w:sz w:val="18"/>
        </w:rPr>
        <w:t xml:space="preserve"> </w:t>
      </w:r>
      <w:r w:rsidR="004F6108" w:rsidRPr="00844478">
        <w:rPr>
          <w:rFonts w:ascii="Times New Roman" w:hAnsi="Times New Roman"/>
          <w:sz w:val="18"/>
        </w:rPr>
        <w:t xml:space="preserve">    City Licensed Business</w:t>
      </w:r>
      <w:r w:rsidR="000501C7" w:rsidRPr="00844478">
        <w:rPr>
          <w:rFonts w:ascii="Times New Roman" w:hAnsi="Times New Roman"/>
          <w:sz w:val="18"/>
        </w:rPr>
        <w:t>(as of</w:t>
      </w:r>
      <w:r w:rsidR="006B7862" w:rsidRPr="00844478">
        <w:rPr>
          <w:rFonts w:ascii="Times New Roman" w:hAnsi="Times New Roman"/>
          <w:sz w:val="18"/>
        </w:rPr>
        <w:t xml:space="preserve"> </w:t>
      </w:r>
      <w:r w:rsidR="00844478" w:rsidRPr="00844478">
        <w:rPr>
          <w:rFonts w:ascii="Times New Roman" w:hAnsi="Times New Roman"/>
          <w:sz w:val="18"/>
        </w:rPr>
        <w:t>3/31/14</w:t>
      </w:r>
      <w:r w:rsidR="0093646F" w:rsidRPr="00844478">
        <w:rPr>
          <w:rFonts w:ascii="Times New Roman" w:hAnsi="Times New Roman"/>
          <w:sz w:val="18"/>
        </w:rPr>
        <w:t>)</w:t>
      </w:r>
      <w:r w:rsidR="004F6108" w:rsidRPr="00844478">
        <w:rPr>
          <w:rFonts w:ascii="Times New Roman" w:hAnsi="Times New Roman"/>
          <w:sz w:val="18"/>
        </w:rPr>
        <w:tab/>
      </w:r>
      <w:r w:rsidR="00844478" w:rsidRPr="00C053F3">
        <w:rPr>
          <w:rFonts w:ascii="Times New Roman" w:hAnsi="Times New Roman"/>
          <w:sz w:val="18"/>
          <w:szCs w:val="18"/>
        </w:rPr>
        <w:t>5</w:t>
      </w:r>
      <w:r w:rsidR="004F4852">
        <w:rPr>
          <w:rFonts w:ascii="Times New Roman" w:hAnsi="Times New Roman"/>
          <w:sz w:val="18"/>
          <w:szCs w:val="18"/>
        </w:rPr>
        <w:t>,</w:t>
      </w:r>
      <w:r w:rsidR="00844478" w:rsidRPr="00C053F3">
        <w:rPr>
          <w:rFonts w:ascii="Times New Roman" w:hAnsi="Times New Roman"/>
          <w:sz w:val="18"/>
          <w:szCs w:val="18"/>
        </w:rPr>
        <w:t>304</w:t>
      </w:r>
    </w:p>
    <w:p w:rsidR="00C6448A" w:rsidRDefault="00C6448A" w:rsidP="0082488B">
      <w:pPr>
        <w:pStyle w:val="TOC2"/>
        <w:ind w:left="0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</w:t>
      </w:r>
      <w:r w:rsidR="004F6108">
        <w:rPr>
          <w:rFonts w:ascii="Times New Roman" w:hAnsi="Times New Roman"/>
          <w:sz w:val="18"/>
        </w:rPr>
        <w:t xml:space="preserve">    Special Events (Annually)</w:t>
      </w:r>
      <w:r w:rsidR="004F6108">
        <w:rPr>
          <w:rFonts w:ascii="Times New Roman" w:hAnsi="Times New Roman"/>
          <w:sz w:val="18"/>
        </w:rPr>
        <w:tab/>
      </w:r>
      <w:r w:rsidR="001E7DD2">
        <w:rPr>
          <w:rFonts w:ascii="Times New Roman" w:hAnsi="Times New Roman"/>
          <w:sz w:val="18"/>
        </w:rPr>
        <w:t>3</w:t>
      </w:r>
      <w:r w:rsidR="008B46D6">
        <w:rPr>
          <w:rFonts w:ascii="Times New Roman" w:hAnsi="Times New Roman"/>
          <w:sz w:val="18"/>
        </w:rPr>
        <w:t>7</w:t>
      </w:r>
    </w:p>
    <w:p w:rsidR="00C6448A" w:rsidRDefault="004F6108" w:rsidP="0082488B">
      <w:pPr>
        <w:pStyle w:val="TOC2"/>
        <w:ind w:left="0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Dog Licenses </w:t>
      </w:r>
      <w:r w:rsidR="004263C3">
        <w:rPr>
          <w:rFonts w:ascii="Times New Roman" w:hAnsi="Times New Roman"/>
          <w:sz w:val="18"/>
        </w:rPr>
        <w:t>(</w:t>
      </w:r>
      <w:r w:rsidR="008B46D6">
        <w:rPr>
          <w:rFonts w:ascii="Times New Roman" w:hAnsi="Times New Roman"/>
          <w:sz w:val="18"/>
        </w:rPr>
        <w:t>3/13 – 2/14</w:t>
      </w:r>
      <w:r w:rsidR="004263C3">
        <w:rPr>
          <w:rFonts w:ascii="Times New Roman" w:hAnsi="Times New Roman"/>
          <w:sz w:val="18"/>
        </w:rPr>
        <w:t>)</w:t>
      </w:r>
      <w:r>
        <w:rPr>
          <w:rFonts w:ascii="Times New Roman" w:hAnsi="Times New Roman"/>
          <w:sz w:val="18"/>
        </w:rPr>
        <w:tab/>
      </w:r>
      <w:r w:rsidR="008B46D6">
        <w:rPr>
          <w:rFonts w:ascii="Times New Roman" w:hAnsi="Times New Roman"/>
          <w:sz w:val="18"/>
        </w:rPr>
        <w:t>6</w:t>
      </w:r>
      <w:r w:rsidR="00661784">
        <w:rPr>
          <w:rFonts w:ascii="Times New Roman" w:hAnsi="Times New Roman"/>
          <w:sz w:val="18"/>
        </w:rPr>
        <w:t>,</w:t>
      </w:r>
      <w:r w:rsidR="0082488B">
        <w:rPr>
          <w:rFonts w:ascii="Times New Roman" w:hAnsi="Times New Roman"/>
          <w:sz w:val="18"/>
        </w:rPr>
        <w:t>875</w:t>
      </w:r>
    </w:p>
    <w:p w:rsidR="00EA3FBB" w:rsidRDefault="00C6448A" w:rsidP="0082488B">
      <w:pPr>
        <w:pStyle w:val="TOC2"/>
        <w:ind w:left="0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</w:t>
      </w:r>
      <w:r w:rsidR="00EA3FBB">
        <w:rPr>
          <w:rFonts w:ascii="Times New Roman" w:hAnsi="Times New Roman"/>
          <w:sz w:val="18"/>
        </w:rPr>
        <w:t>Annual Animal License Fees</w:t>
      </w:r>
      <w:r w:rsidR="00EA3FBB">
        <w:rPr>
          <w:rFonts w:ascii="Times New Roman" w:hAnsi="Times New Roman"/>
          <w:sz w:val="18"/>
        </w:rPr>
        <w:tab/>
        <w:t>$</w:t>
      </w:r>
      <w:r w:rsidR="008B46D6">
        <w:rPr>
          <w:rFonts w:ascii="Times New Roman" w:hAnsi="Times New Roman"/>
          <w:sz w:val="18"/>
        </w:rPr>
        <w:t>92,261</w:t>
      </w:r>
    </w:p>
    <w:p w:rsidR="00ED3202" w:rsidRDefault="00EA3FBB" w:rsidP="0082488B">
      <w:pPr>
        <w:pStyle w:val="TOC2"/>
        <w:tabs>
          <w:tab w:val="left" w:pos="450"/>
          <w:tab w:val="right" w:pos="4968"/>
        </w:tabs>
        <w:ind w:left="0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ab/>
      </w:r>
    </w:p>
    <w:p w:rsidR="00713247" w:rsidRDefault="006B7862" w:rsidP="00713247">
      <w:pPr>
        <w:pStyle w:val="TOC2"/>
        <w:tabs>
          <w:tab w:val="left" w:pos="450"/>
          <w:tab w:val="right" w:pos="4968"/>
        </w:tabs>
        <w:ind w:left="0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</w:t>
      </w:r>
      <w:r w:rsidR="00713247">
        <w:rPr>
          <w:rFonts w:ascii="Times New Roman" w:hAnsi="Times New Roman"/>
          <w:sz w:val="18"/>
        </w:rPr>
        <w:t xml:space="preserve">Animal License Fee:    </w:t>
      </w:r>
      <w:r w:rsidR="00713247">
        <w:rPr>
          <w:rFonts w:ascii="Times New Roman" w:hAnsi="Times New Roman"/>
          <w:sz w:val="18"/>
        </w:rPr>
        <w:tab/>
        <w:t>Not Altered              Altered</w:t>
      </w:r>
    </w:p>
    <w:p w:rsidR="00713247" w:rsidRDefault="00713247" w:rsidP="00B90E09">
      <w:pPr>
        <w:pStyle w:val="TOC2"/>
        <w:tabs>
          <w:tab w:val="right" w:pos="4968"/>
        </w:tabs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Dog Licenses                                   </w:t>
      </w:r>
      <w:r w:rsidR="004432C2">
        <w:rPr>
          <w:rFonts w:ascii="Times New Roman" w:hAnsi="Times New Roman"/>
          <w:sz w:val="18"/>
        </w:rPr>
        <w:t xml:space="preserve">   </w:t>
      </w:r>
      <w:r w:rsidR="00B90E09">
        <w:rPr>
          <w:rFonts w:ascii="Times New Roman" w:hAnsi="Times New Roman"/>
          <w:sz w:val="18"/>
        </w:rPr>
        <w:t xml:space="preserve">     </w:t>
      </w:r>
      <w:r>
        <w:rPr>
          <w:rFonts w:ascii="Times New Roman" w:hAnsi="Times New Roman"/>
          <w:sz w:val="18"/>
        </w:rPr>
        <w:t>$30</w:t>
      </w:r>
      <w:r w:rsidR="004432C2">
        <w:rPr>
          <w:rFonts w:ascii="Times New Roman" w:hAnsi="Times New Roman"/>
          <w:sz w:val="18"/>
        </w:rPr>
        <w:t xml:space="preserve">   </w:t>
      </w:r>
      <w:r w:rsidR="00B90E09">
        <w:rPr>
          <w:rFonts w:ascii="Times New Roman" w:hAnsi="Times New Roman"/>
          <w:sz w:val="18"/>
        </w:rPr>
        <w:t xml:space="preserve"> </w:t>
      </w:r>
      <w:r w:rsidR="004432C2">
        <w:rPr>
          <w:rFonts w:ascii="Times New Roman" w:hAnsi="Times New Roman"/>
          <w:sz w:val="18"/>
        </w:rPr>
        <w:t xml:space="preserve">     </w:t>
      </w:r>
      <w:r w:rsidR="00B90E09">
        <w:rPr>
          <w:rFonts w:ascii="Times New Roman" w:hAnsi="Times New Roman"/>
          <w:sz w:val="18"/>
        </w:rPr>
        <w:t xml:space="preserve">                    </w:t>
      </w:r>
      <w:r w:rsidR="004432C2">
        <w:rPr>
          <w:rFonts w:ascii="Times New Roman" w:hAnsi="Times New Roman"/>
          <w:sz w:val="18"/>
        </w:rPr>
        <w:t>$15</w:t>
      </w:r>
    </w:p>
    <w:p w:rsidR="00F5688A" w:rsidRDefault="004432C2" w:rsidP="004432C2">
      <w:p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</w:t>
      </w:r>
      <w:r w:rsidR="005620A8">
        <w:rPr>
          <w:rFonts w:ascii="Times New Roman" w:hAnsi="Times New Roman"/>
          <w:sz w:val="18"/>
        </w:rPr>
        <w:t xml:space="preserve"> </w:t>
      </w:r>
      <w:r w:rsidR="00713247">
        <w:rPr>
          <w:rFonts w:ascii="Times New Roman" w:hAnsi="Times New Roman"/>
          <w:sz w:val="18"/>
        </w:rPr>
        <w:t xml:space="preserve">Senior Discount Fee </w:t>
      </w:r>
      <w:r w:rsidR="00B90E09">
        <w:rPr>
          <w:rFonts w:ascii="Times New Roman" w:hAnsi="Times New Roman"/>
          <w:sz w:val="18"/>
        </w:rPr>
        <w:t xml:space="preserve">  </w:t>
      </w:r>
      <w:r w:rsidR="00713247">
        <w:rPr>
          <w:rFonts w:ascii="Times New Roman" w:hAnsi="Times New Roman"/>
          <w:sz w:val="18"/>
        </w:rPr>
        <w:t xml:space="preserve">                     </w:t>
      </w:r>
      <w:r>
        <w:rPr>
          <w:rFonts w:ascii="Times New Roman" w:hAnsi="Times New Roman"/>
          <w:sz w:val="18"/>
        </w:rPr>
        <w:t xml:space="preserve">       </w:t>
      </w:r>
      <w:r w:rsidR="00B90E09">
        <w:rPr>
          <w:rFonts w:ascii="Times New Roman" w:hAnsi="Times New Roman"/>
          <w:sz w:val="18"/>
        </w:rPr>
        <w:t xml:space="preserve">  </w:t>
      </w:r>
      <w:r>
        <w:rPr>
          <w:rFonts w:ascii="Times New Roman" w:hAnsi="Times New Roman"/>
          <w:sz w:val="18"/>
        </w:rPr>
        <w:t>$15</w:t>
      </w:r>
      <w:r w:rsidR="00713247">
        <w:rPr>
          <w:rFonts w:ascii="Times New Roman" w:hAnsi="Times New Roman"/>
          <w:sz w:val="18"/>
        </w:rPr>
        <w:t xml:space="preserve"> </w:t>
      </w:r>
      <w:r w:rsidR="00B90E09"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18"/>
        </w:rPr>
        <w:t xml:space="preserve"> </w:t>
      </w:r>
      <w:r w:rsidR="00713247"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18"/>
        </w:rPr>
        <w:t xml:space="preserve"> </w:t>
      </w:r>
      <w:r w:rsidR="00713247"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18"/>
        </w:rPr>
        <w:t xml:space="preserve"> </w:t>
      </w:r>
      <w:r w:rsidR="00713247">
        <w:rPr>
          <w:rFonts w:ascii="Times New Roman" w:hAnsi="Times New Roman"/>
          <w:sz w:val="18"/>
        </w:rPr>
        <w:t xml:space="preserve">    </w:t>
      </w:r>
      <w:r w:rsidR="00B90E09">
        <w:rPr>
          <w:rFonts w:ascii="Times New Roman" w:hAnsi="Times New Roman"/>
          <w:sz w:val="18"/>
        </w:rPr>
        <w:t xml:space="preserve"> </w:t>
      </w:r>
      <w:r w:rsidR="00713247">
        <w:rPr>
          <w:rFonts w:ascii="Times New Roman" w:hAnsi="Times New Roman"/>
          <w:sz w:val="18"/>
        </w:rPr>
        <w:t xml:space="preserve">   </w:t>
      </w:r>
      <w:r w:rsidR="005620A8">
        <w:rPr>
          <w:rFonts w:ascii="Times New Roman" w:hAnsi="Times New Roman"/>
          <w:sz w:val="18"/>
        </w:rPr>
        <w:t xml:space="preserve"> </w:t>
      </w:r>
      <w:r w:rsidR="00713247">
        <w:rPr>
          <w:rFonts w:ascii="Times New Roman" w:hAnsi="Times New Roman"/>
          <w:sz w:val="18"/>
        </w:rPr>
        <w:t xml:space="preserve">    </w:t>
      </w:r>
      <w:r>
        <w:rPr>
          <w:rFonts w:ascii="Times New Roman" w:hAnsi="Times New Roman"/>
          <w:sz w:val="18"/>
        </w:rPr>
        <w:t xml:space="preserve">          </w:t>
      </w:r>
      <w:r w:rsidR="00713247">
        <w:rPr>
          <w:rFonts w:ascii="Times New Roman" w:hAnsi="Times New Roman"/>
          <w:sz w:val="18"/>
        </w:rPr>
        <w:t>$8</w:t>
      </w:r>
    </w:p>
    <w:p w:rsidR="004432C2" w:rsidRPr="008B46D6" w:rsidRDefault="004432C2" w:rsidP="004432C2">
      <w:pPr>
        <w:rPr>
          <w:rFonts w:ascii="Times New Roman" w:hAnsi="Times New Roman"/>
          <w:sz w:val="16"/>
          <w:szCs w:val="16"/>
        </w:rPr>
      </w:pPr>
    </w:p>
    <w:p w:rsidR="00C6448A" w:rsidRDefault="00C6448A" w:rsidP="0082488B">
      <w:pPr>
        <w:pStyle w:val="TOC2"/>
        <w:ind w:left="0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Water Utility:</w:t>
      </w:r>
    </w:p>
    <w:p w:rsidR="006F7B6C" w:rsidRDefault="00C6448A" w:rsidP="0082488B">
      <w:pPr>
        <w:pStyle w:val="TOC2"/>
        <w:ind w:left="0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</w:t>
      </w:r>
      <w:r w:rsidR="004F6108">
        <w:rPr>
          <w:rFonts w:ascii="Times New Roman" w:hAnsi="Times New Roman"/>
          <w:sz w:val="18"/>
        </w:rPr>
        <w:t xml:space="preserve">    Total Water Customers</w:t>
      </w:r>
      <w:r w:rsidR="004F6108">
        <w:rPr>
          <w:rFonts w:ascii="Times New Roman" w:hAnsi="Times New Roman"/>
          <w:sz w:val="18"/>
        </w:rPr>
        <w:tab/>
        <w:t>1</w:t>
      </w:r>
      <w:r w:rsidR="002579A7">
        <w:rPr>
          <w:rFonts w:ascii="Times New Roman" w:hAnsi="Times New Roman"/>
          <w:sz w:val="18"/>
        </w:rPr>
        <w:t>7</w:t>
      </w:r>
      <w:r w:rsidR="004F6108">
        <w:rPr>
          <w:rFonts w:ascii="Times New Roman" w:hAnsi="Times New Roman"/>
          <w:sz w:val="18"/>
        </w:rPr>
        <w:t>,</w:t>
      </w:r>
      <w:r w:rsidR="000501C7">
        <w:rPr>
          <w:rFonts w:ascii="Times New Roman" w:hAnsi="Times New Roman"/>
          <w:sz w:val="18"/>
        </w:rPr>
        <w:t>26</w:t>
      </w:r>
      <w:r w:rsidR="00661784">
        <w:rPr>
          <w:rFonts w:ascii="Times New Roman" w:hAnsi="Times New Roman"/>
          <w:sz w:val="18"/>
        </w:rPr>
        <w:t>5</w:t>
      </w:r>
    </w:p>
    <w:p w:rsidR="00C6448A" w:rsidRDefault="00C6448A" w:rsidP="0082488B">
      <w:pPr>
        <w:pStyle w:val="TOC2"/>
        <w:ind w:left="0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Basic Service Charg</w:t>
      </w:r>
      <w:r w:rsidR="004F6108">
        <w:rPr>
          <w:rFonts w:ascii="Times New Roman" w:hAnsi="Times New Roman"/>
          <w:sz w:val="18"/>
        </w:rPr>
        <w:t>e:</w:t>
      </w:r>
      <w:r w:rsidR="004F6108">
        <w:rPr>
          <w:rFonts w:ascii="Times New Roman" w:hAnsi="Times New Roman"/>
          <w:sz w:val="18"/>
        </w:rPr>
        <w:tab/>
        <w:t>$</w:t>
      </w:r>
      <w:r w:rsidR="000501C7">
        <w:rPr>
          <w:rFonts w:ascii="Times New Roman" w:hAnsi="Times New Roman"/>
          <w:sz w:val="18"/>
        </w:rPr>
        <w:t>15.26</w:t>
      </w:r>
    </w:p>
    <w:p w:rsidR="00C6448A" w:rsidRDefault="002579A7" w:rsidP="0082488B">
      <w:pPr>
        <w:pStyle w:val="TOC2"/>
        <w:ind w:left="0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Miles of Water Main</w:t>
      </w:r>
      <w:r>
        <w:rPr>
          <w:rFonts w:ascii="Times New Roman" w:hAnsi="Times New Roman"/>
          <w:sz w:val="18"/>
        </w:rPr>
        <w:tab/>
      </w:r>
      <w:r w:rsidR="004F6108">
        <w:rPr>
          <w:rFonts w:ascii="Times New Roman" w:hAnsi="Times New Roman"/>
          <w:sz w:val="18"/>
        </w:rPr>
        <w:t>2</w:t>
      </w:r>
      <w:r w:rsidR="000501C7">
        <w:rPr>
          <w:rFonts w:ascii="Times New Roman" w:hAnsi="Times New Roman"/>
          <w:sz w:val="18"/>
        </w:rPr>
        <w:t>13.1</w:t>
      </w:r>
    </w:p>
    <w:p w:rsidR="00C6448A" w:rsidRDefault="00C6448A" w:rsidP="0082488B">
      <w:pPr>
        <w:rPr>
          <w:rFonts w:ascii="Times New Roman" w:hAnsi="Times New Roman"/>
          <w:sz w:val="18"/>
        </w:rPr>
      </w:pPr>
    </w:p>
    <w:p w:rsidR="00C6448A" w:rsidRDefault="00C6448A" w:rsidP="0082488B">
      <w:pPr>
        <w:pStyle w:val="TOC2"/>
        <w:ind w:left="0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Sewer Utility:</w:t>
      </w:r>
    </w:p>
    <w:p w:rsidR="00C6448A" w:rsidRDefault="00C6448A" w:rsidP="0082488B">
      <w:pPr>
        <w:pStyle w:val="TOC2"/>
        <w:ind w:left="0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</w:t>
      </w:r>
      <w:r w:rsidR="003041C5">
        <w:rPr>
          <w:rFonts w:ascii="Times New Roman" w:hAnsi="Times New Roman"/>
          <w:sz w:val="18"/>
        </w:rPr>
        <w:t xml:space="preserve">    Total Sewer Customers</w:t>
      </w:r>
      <w:r w:rsidR="003041C5">
        <w:rPr>
          <w:rFonts w:ascii="Times New Roman" w:hAnsi="Times New Roman"/>
          <w:sz w:val="18"/>
        </w:rPr>
        <w:tab/>
        <w:t>1</w:t>
      </w:r>
      <w:r w:rsidR="002579A7">
        <w:rPr>
          <w:rFonts w:ascii="Times New Roman" w:hAnsi="Times New Roman"/>
          <w:sz w:val="18"/>
        </w:rPr>
        <w:t>6</w:t>
      </w:r>
      <w:r w:rsidR="003041C5">
        <w:rPr>
          <w:rFonts w:ascii="Times New Roman" w:hAnsi="Times New Roman"/>
          <w:sz w:val="18"/>
        </w:rPr>
        <w:t>,</w:t>
      </w:r>
      <w:r w:rsidR="000501C7">
        <w:rPr>
          <w:rFonts w:ascii="Times New Roman" w:hAnsi="Times New Roman"/>
          <w:sz w:val="18"/>
        </w:rPr>
        <w:t>237</w:t>
      </w:r>
    </w:p>
    <w:p w:rsidR="00C6448A" w:rsidRDefault="00C6448A" w:rsidP="0082488B">
      <w:pPr>
        <w:pStyle w:val="TOC2"/>
        <w:ind w:left="0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</w:t>
      </w:r>
      <w:r w:rsidR="000501C7">
        <w:rPr>
          <w:rFonts w:ascii="Times New Roman" w:hAnsi="Times New Roman"/>
          <w:sz w:val="18"/>
        </w:rPr>
        <w:t xml:space="preserve">    Miles of Sewer</w:t>
      </w:r>
      <w:r w:rsidR="000501C7">
        <w:rPr>
          <w:rFonts w:ascii="Times New Roman" w:hAnsi="Times New Roman"/>
          <w:sz w:val="18"/>
        </w:rPr>
        <w:tab/>
        <w:t>154</w:t>
      </w:r>
    </w:p>
    <w:p w:rsidR="00C6448A" w:rsidRDefault="00661784" w:rsidP="0082488B">
      <w:pPr>
        <w:pStyle w:val="TOC2"/>
        <w:ind w:left="0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Basic Service Charge</w:t>
      </w:r>
      <w:r>
        <w:rPr>
          <w:rFonts w:ascii="Times New Roman" w:hAnsi="Times New Roman"/>
          <w:sz w:val="18"/>
        </w:rPr>
        <w:tab/>
        <w:t>$2</w:t>
      </w:r>
      <w:r w:rsidR="000501C7">
        <w:rPr>
          <w:rFonts w:ascii="Times New Roman" w:hAnsi="Times New Roman"/>
          <w:sz w:val="18"/>
        </w:rPr>
        <w:t>2.47</w:t>
      </w:r>
      <w:r w:rsidR="00C6448A">
        <w:rPr>
          <w:rFonts w:ascii="Times New Roman" w:hAnsi="Times New Roman"/>
          <w:sz w:val="18"/>
        </w:rPr>
        <w:t>/mo.</w:t>
      </w:r>
    </w:p>
    <w:p w:rsidR="00C6448A" w:rsidRDefault="003041C5" w:rsidP="0082488B">
      <w:pPr>
        <w:pStyle w:val="TOC2"/>
        <w:ind w:left="0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Total Storm Drains</w:t>
      </w:r>
      <w:r w:rsidR="005620A8">
        <w:rPr>
          <w:rFonts w:ascii="Times New Roman" w:hAnsi="Times New Roman"/>
          <w:sz w:val="18"/>
        </w:rPr>
        <w:tab/>
      </w:r>
      <w:r w:rsidR="00CB3AF8">
        <w:rPr>
          <w:rFonts w:ascii="Times New Roman" w:hAnsi="Times New Roman"/>
          <w:sz w:val="18"/>
        </w:rPr>
        <w:t>6</w:t>
      </w:r>
      <w:r w:rsidR="002579A7">
        <w:rPr>
          <w:rFonts w:ascii="Times New Roman" w:hAnsi="Times New Roman"/>
          <w:sz w:val="18"/>
        </w:rPr>
        <w:t>2</w:t>
      </w:r>
      <w:r w:rsidR="00CB3AF8">
        <w:rPr>
          <w:rFonts w:ascii="Times New Roman" w:hAnsi="Times New Roman"/>
          <w:sz w:val="18"/>
        </w:rPr>
        <w:t>.5</w:t>
      </w:r>
      <w:r w:rsidR="00C6448A">
        <w:rPr>
          <w:rFonts w:ascii="Times New Roman" w:hAnsi="Times New Roman"/>
          <w:sz w:val="18"/>
        </w:rPr>
        <w:t xml:space="preserve"> mi</w:t>
      </w:r>
    </w:p>
    <w:p w:rsidR="00C6448A" w:rsidRDefault="00C6448A" w:rsidP="0082488B">
      <w:pPr>
        <w:pStyle w:val="TOC2"/>
        <w:ind w:left="0"/>
        <w:rPr>
          <w:rFonts w:ascii="Times New Roman" w:hAnsi="Times New Roman"/>
          <w:sz w:val="18"/>
        </w:rPr>
      </w:pPr>
    </w:p>
    <w:p w:rsidR="00C6448A" w:rsidRDefault="00C6448A" w:rsidP="0082488B">
      <w:pPr>
        <w:pStyle w:val="TOC2"/>
        <w:ind w:left="0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Streets (Center Line Miles):</w:t>
      </w:r>
    </w:p>
    <w:p w:rsidR="00C6448A" w:rsidRDefault="00C6448A" w:rsidP="0082488B">
      <w:pPr>
        <w:pStyle w:val="TOC2"/>
        <w:ind w:left="0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</w:t>
      </w:r>
      <w:r w:rsidR="003041C5">
        <w:rPr>
          <w:rFonts w:ascii="Times New Roman" w:hAnsi="Times New Roman"/>
          <w:sz w:val="18"/>
        </w:rPr>
        <w:t>Arterial Streets</w:t>
      </w:r>
      <w:r w:rsidR="003041C5">
        <w:rPr>
          <w:rFonts w:ascii="Times New Roman" w:hAnsi="Times New Roman"/>
          <w:sz w:val="18"/>
        </w:rPr>
        <w:tab/>
        <w:t>2</w:t>
      </w:r>
      <w:r w:rsidR="00661784">
        <w:rPr>
          <w:rFonts w:ascii="Times New Roman" w:hAnsi="Times New Roman"/>
          <w:sz w:val="18"/>
        </w:rPr>
        <w:t>3.0</w:t>
      </w:r>
      <w:r>
        <w:rPr>
          <w:rFonts w:ascii="Times New Roman" w:hAnsi="Times New Roman"/>
          <w:sz w:val="18"/>
        </w:rPr>
        <w:t xml:space="preserve"> mi.</w:t>
      </w:r>
    </w:p>
    <w:p w:rsidR="00C6448A" w:rsidRDefault="003041C5" w:rsidP="0082488B">
      <w:pPr>
        <w:pStyle w:val="TOC2"/>
        <w:ind w:left="0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Collector Streets</w:t>
      </w:r>
      <w:r>
        <w:rPr>
          <w:rFonts w:ascii="Times New Roman" w:hAnsi="Times New Roman"/>
          <w:sz w:val="18"/>
        </w:rPr>
        <w:tab/>
      </w:r>
      <w:r w:rsidR="0094640C">
        <w:rPr>
          <w:rFonts w:ascii="Times New Roman" w:hAnsi="Times New Roman"/>
          <w:sz w:val="18"/>
        </w:rPr>
        <w:t>38</w:t>
      </w:r>
      <w:r w:rsidR="00C6448A">
        <w:rPr>
          <w:rFonts w:ascii="Times New Roman" w:hAnsi="Times New Roman"/>
          <w:sz w:val="18"/>
        </w:rPr>
        <w:t xml:space="preserve"> mi.</w:t>
      </w:r>
    </w:p>
    <w:p w:rsidR="00C6448A" w:rsidRDefault="00C6448A" w:rsidP="0082488B">
      <w:pPr>
        <w:pStyle w:val="TOC2"/>
        <w:ind w:left="0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</w:t>
      </w:r>
      <w:r w:rsidR="003041C5">
        <w:rPr>
          <w:rFonts w:ascii="Times New Roman" w:hAnsi="Times New Roman"/>
          <w:sz w:val="18"/>
        </w:rPr>
        <w:t xml:space="preserve"> Residential/Local Streets</w:t>
      </w:r>
      <w:r w:rsidR="003041C5">
        <w:rPr>
          <w:rFonts w:ascii="Times New Roman" w:hAnsi="Times New Roman"/>
          <w:sz w:val="18"/>
        </w:rPr>
        <w:tab/>
      </w:r>
      <w:r w:rsidR="0094640C">
        <w:rPr>
          <w:rFonts w:ascii="Times New Roman" w:hAnsi="Times New Roman"/>
          <w:sz w:val="18"/>
        </w:rPr>
        <w:t>75</w:t>
      </w:r>
      <w:r>
        <w:rPr>
          <w:rFonts w:ascii="Times New Roman" w:hAnsi="Times New Roman"/>
          <w:sz w:val="18"/>
        </w:rPr>
        <w:t xml:space="preserve"> mi.</w:t>
      </w:r>
    </w:p>
    <w:p w:rsidR="00C6448A" w:rsidRDefault="003041C5" w:rsidP="0082488B">
      <w:pPr>
        <w:pStyle w:val="TOC2"/>
        <w:ind w:left="0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Alleyways</w:t>
      </w:r>
      <w:r>
        <w:rPr>
          <w:rFonts w:ascii="Times New Roman" w:hAnsi="Times New Roman"/>
          <w:sz w:val="18"/>
        </w:rPr>
        <w:tab/>
      </w:r>
      <w:r w:rsidR="00661784">
        <w:rPr>
          <w:rFonts w:ascii="Times New Roman" w:hAnsi="Times New Roman"/>
          <w:sz w:val="18"/>
        </w:rPr>
        <w:t>3</w:t>
      </w:r>
      <w:r w:rsidR="00CB3AF8">
        <w:rPr>
          <w:rFonts w:ascii="Times New Roman" w:hAnsi="Times New Roman"/>
          <w:sz w:val="18"/>
        </w:rPr>
        <w:t>.</w:t>
      </w:r>
      <w:r w:rsidR="00661784">
        <w:rPr>
          <w:rFonts w:ascii="Times New Roman" w:hAnsi="Times New Roman"/>
          <w:sz w:val="18"/>
        </w:rPr>
        <w:t>0</w:t>
      </w:r>
      <w:r w:rsidR="00C6448A">
        <w:rPr>
          <w:rFonts w:ascii="Times New Roman" w:hAnsi="Times New Roman"/>
          <w:sz w:val="18"/>
        </w:rPr>
        <w:t xml:space="preserve"> mi.</w:t>
      </w:r>
    </w:p>
    <w:p w:rsidR="00C6448A" w:rsidRDefault="003041C5">
      <w:pPr>
        <w:pStyle w:val="TOC2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Total Streets</w:t>
      </w:r>
      <w:r>
        <w:rPr>
          <w:rFonts w:ascii="Times New Roman" w:hAnsi="Times New Roman"/>
          <w:sz w:val="18"/>
        </w:rPr>
        <w:tab/>
        <w:t>13</w:t>
      </w:r>
      <w:r w:rsidR="00661784">
        <w:rPr>
          <w:rFonts w:ascii="Times New Roman" w:hAnsi="Times New Roman"/>
          <w:sz w:val="18"/>
        </w:rPr>
        <w:t>6</w:t>
      </w:r>
      <w:r w:rsidR="00C6448A">
        <w:rPr>
          <w:rFonts w:ascii="Times New Roman" w:hAnsi="Times New Roman"/>
          <w:sz w:val="18"/>
        </w:rPr>
        <w:t xml:space="preserve"> mi.</w:t>
      </w:r>
    </w:p>
    <w:p w:rsidR="003318CE" w:rsidRDefault="0094640C" w:rsidP="003318CE">
      <w:pPr>
        <w:pStyle w:val="TOC2"/>
        <w:ind w:left="0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Signa</w:t>
      </w:r>
      <w:r w:rsidR="003318CE">
        <w:rPr>
          <w:rFonts w:ascii="Times New Roman" w:hAnsi="Times New Roman"/>
          <w:sz w:val="18"/>
        </w:rPr>
        <w:t>lized Intersections</w:t>
      </w:r>
      <w:r w:rsidR="003318CE">
        <w:rPr>
          <w:rFonts w:ascii="Times New Roman" w:hAnsi="Times New Roman"/>
          <w:sz w:val="18"/>
        </w:rPr>
        <w:tab/>
        <w:t>7</w:t>
      </w:r>
      <w:r w:rsidR="00737D7D">
        <w:rPr>
          <w:rFonts w:ascii="Times New Roman" w:hAnsi="Times New Roman"/>
          <w:sz w:val="18"/>
        </w:rPr>
        <w:t>6</w:t>
      </w:r>
      <w:r w:rsidR="003318CE">
        <w:rPr>
          <w:rFonts w:ascii="Times New Roman" w:hAnsi="Times New Roman"/>
          <w:sz w:val="18"/>
        </w:rPr>
        <w:t xml:space="preserve"> locations</w:t>
      </w:r>
    </w:p>
    <w:p w:rsidR="00C6448A" w:rsidRDefault="00DB3BAA" w:rsidP="003318CE">
      <w:pPr>
        <w:pStyle w:val="TOC2"/>
        <w:ind w:left="0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                                             </w:t>
      </w:r>
    </w:p>
    <w:p w:rsidR="00DB3BAA" w:rsidRDefault="00C6448A">
      <w:pPr>
        <w:pStyle w:val="TOC2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lastRenderedPageBreak/>
        <w:t xml:space="preserve"> </w:t>
      </w:r>
      <w:r w:rsidR="00DB3BAA">
        <w:rPr>
          <w:rFonts w:ascii="Times New Roman" w:hAnsi="Times New Roman"/>
          <w:sz w:val="18"/>
        </w:rPr>
        <w:t xml:space="preserve">Solid </w:t>
      </w:r>
      <w:r w:rsidR="00DB3BAA" w:rsidRPr="00DB3BAA">
        <w:rPr>
          <w:rFonts w:ascii="Times New Roman" w:hAnsi="Times New Roman"/>
          <w:sz w:val="18"/>
        </w:rPr>
        <w:t xml:space="preserve">Waste Management Program </w:t>
      </w:r>
    </w:p>
    <w:p w:rsidR="00C6448A" w:rsidRDefault="00DB3BAA">
      <w:pPr>
        <w:pStyle w:val="TOC2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</w:t>
      </w:r>
      <w:r w:rsidR="00C6448A">
        <w:rPr>
          <w:rFonts w:ascii="Times New Roman" w:hAnsi="Times New Roman"/>
          <w:sz w:val="18"/>
        </w:rPr>
        <w:t>Automated Residential Refuse &amp; Recyclable</w:t>
      </w:r>
    </w:p>
    <w:p w:rsidR="00C6448A" w:rsidRDefault="00C6448A">
      <w:pPr>
        <w:pStyle w:val="TOC2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  Materi</w:t>
      </w:r>
      <w:r w:rsidR="00F50BA2">
        <w:rPr>
          <w:rFonts w:ascii="Times New Roman" w:hAnsi="Times New Roman"/>
          <w:sz w:val="18"/>
        </w:rPr>
        <w:t>als (</w:t>
      </w:r>
      <w:r w:rsidR="002579A7">
        <w:rPr>
          <w:rFonts w:ascii="Times New Roman" w:hAnsi="Times New Roman"/>
          <w:sz w:val="18"/>
        </w:rPr>
        <w:t>3</w:t>
      </w:r>
      <w:r w:rsidR="0093646F">
        <w:rPr>
          <w:rFonts w:ascii="Times New Roman" w:hAnsi="Times New Roman"/>
          <w:sz w:val="18"/>
        </w:rPr>
        <w:t>@60</w:t>
      </w:r>
      <w:r w:rsidR="00F50BA2">
        <w:rPr>
          <w:rFonts w:ascii="Times New Roman" w:hAnsi="Times New Roman"/>
          <w:sz w:val="18"/>
        </w:rPr>
        <w:t xml:space="preserve"> gal contain</w:t>
      </w:r>
      <w:r w:rsidR="008056B0">
        <w:rPr>
          <w:rFonts w:ascii="Times New Roman" w:hAnsi="Times New Roman"/>
          <w:sz w:val="18"/>
        </w:rPr>
        <w:t>e</w:t>
      </w:r>
      <w:r w:rsidR="00F50BA2">
        <w:rPr>
          <w:rFonts w:ascii="Times New Roman" w:hAnsi="Times New Roman"/>
          <w:sz w:val="18"/>
        </w:rPr>
        <w:t>rs)</w:t>
      </w:r>
      <w:r w:rsidR="00F50BA2">
        <w:rPr>
          <w:rFonts w:ascii="Times New Roman" w:hAnsi="Times New Roman"/>
          <w:sz w:val="18"/>
        </w:rPr>
        <w:tab/>
        <w:t>$1</w:t>
      </w:r>
      <w:r w:rsidR="000501C7">
        <w:rPr>
          <w:rFonts w:ascii="Times New Roman" w:hAnsi="Times New Roman"/>
          <w:sz w:val="18"/>
        </w:rPr>
        <w:t>8.2</w:t>
      </w:r>
      <w:r w:rsidR="0082488B">
        <w:rPr>
          <w:rFonts w:ascii="Times New Roman" w:hAnsi="Times New Roman"/>
          <w:sz w:val="18"/>
        </w:rPr>
        <w:t>3</w:t>
      </w:r>
      <w:r>
        <w:rPr>
          <w:rFonts w:ascii="Times New Roman" w:hAnsi="Times New Roman"/>
          <w:sz w:val="18"/>
        </w:rPr>
        <w:t>/mo</w:t>
      </w:r>
      <w:r w:rsidR="006B356A">
        <w:rPr>
          <w:rFonts w:ascii="Times New Roman" w:hAnsi="Times New Roman"/>
          <w:sz w:val="18"/>
        </w:rPr>
        <w:t>nthly</w:t>
      </w:r>
    </w:p>
    <w:p w:rsidR="00C6448A" w:rsidRDefault="00C6448A" w:rsidP="002579A7">
      <w:pPr>
        <w:pStyle w:val="TOC2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  Materia</w:t>
      </w:r>
      <w:r w:rsidR="00F50BA2">
        <w:rPr>
          <w:rFonts w:ascii="Times New Roman" w:hAnsi="Times New Roman"/>
          <w:sz w:val="18"/>
        </w:rPr>
        <w:t>ls (</w:t>
      </w:r>
      <w:r w:rsidR="002579A7">
        <w:rPr>
          <w:rFonts w:ascii="Times New Roman" w:hAnsi="Times New Roman"/>
          <w:sz w:val="18"/>
        </w:rPr>
        <w:t>3</w:t>
      </w:r>
      <w:r w:rsidR="00F50BA2">
        <w:rPr>
          <w:rFonts w:ascii="Times New Roman" w:hAnsi="Times New Roman"/>
          <w:sz w:val="18"/>
        </w:rPr>
        <w:t>@35 gal. containers)</w:t>
      </w:r>
      <w:r w:rsidR="00F50BA2">
        <w:rPr>
          <w:rFonts w:ascii="Times New Roman" w:hAnsi="Times New Roman"/>
          <w:sz w:val="18"/>
        </w:rPr>
        <w:tab/>
        <w:t>$1</w:t>
      </w:r>
      <w:r w:rsidR="0093646F">
        <w:rPr>
          <w:rFonts w:ascii="Times New Roman" w:hAnsi="Times New Roman"/>
          <w:sz w:val="18"/>
        </w:rPr>
        <w:t>7</w:t>
      </w:r>
      <w:r w:rsidR="00CB3AF8">
        <w:rPr>
          <w:rFonts w:ascii="Times New Roman" w:hAnsi="Times New Roman"/>
          <w:sz w:val="18"/>
        </w:rPr>
        <w:t>.</w:t>
      </w:r>
      <w:r w:rsidR="0082488B">
        <w:rPr>
          <w:rFonts w:ascii="Times New Roman" w:hAnsi="Times New Roman"/>
          <w:sz w:val="18"/>
        </w:rPr>
        <w:t>5</w:t>
      </w:r>
      <w:r w:rsidR="000501C7">
        <w:rPr>
          <w:rFonts w:ascii="Times New Roman" w:hAnsi="Times New Roman"/>
          <w:sz w:val="18"/>
        </w:rPr>
        <w:t>8</w:t>
      </w:r>
      <w:r>
        <w:rPr>
          <w:rFonts w:ascii="Times New Roman" w:hAnsi="Times New Roman"/>
          <w:sz w:val="18"/>
        </w:rPr>
        <w:t>/mo</w:t>
      </w:r>
      <w:r w:rsidR="006B356A">
        <w:rPr>
          <w:rFonts w:ascii="Times New Roman" w:hAnsi="Times New Roman"/>
          <w:sz w:val="18"/>
        </w:rPr>
        <w:t>nthly</w:t>
      </w:r>
      <w:r>
        <w:rPr>
          <w:rFonts w:ascii="Times New Roman" w:hAnsi="Times New Roman"/>
          <w:sz w:val="18"/>
        </w:rPr>
        <w:t xml:space="preserve">     </w:t>
      </w:r>
    </w:p>
    <w:p w:rsidR="00C6448A" w:rsidRDefault="00C6448A">
      <w:pPr>
        <w:pStyle w:val="TOC2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</w:t>
      </w:r>
      <w:r w:rsidR="002579A7">
        <w:rPr>
          <w:rFonts w:ascii="Times New Roman" w:hAnsi="Times New Roman"/>
          <w:sz w:val="18"/>
        </w:rPr>
        <w:t xml:space="preserve">      </w:t>
      </w:r>
      <w:r>
        <w:rPr>
          <w:rFonts w:ascii="Times New Roman" w:hAnsi="Times New Roman"/>
          <w:sz w:val="18"/>
        </w:rPr>
        <w:t>Commercial Refuse Collection (3</w:t>
      </w:r>
      <w:r w:rsidR="00A07E06">
        <w:rPr>
          <w:rFonts w:ascii="Times New Roman" w:hAnsi="Times New Roman"/>
          <w:sz w:val="18"/>
        </w:rPr>
        <w:t xml:space="preserve"> </w:t>
      </w:r>
      <w:r w:rsidR="00F50BA2">
        <w:rPr>
          <w:rFonts w:ascii="Times New Roman" w:hAnsi="Times New Roman"/>
          <w:sz w:val="18"/>
        </w:rPr>
        <w:t>yd</w:t>
      </w:r>
      <w:r w:rsidR="00661784">
        <w:rPr>
          <w:rFonts w:ascii="Times New Roman" w:hAnsi="Times New Roman"/>
          <w:sz w:val="18"/>
        </w:rPr>
        <w:t>.</w:t>
      </w:r>
      <w:r w:rsidR="00F50BA2">
        <w:rPr>
          <w:rFonts w:ascii="Times New Roman" w:hAnsi="Times New Roman"/>
          <w:sz w:val="18"/>
        </w:rPr>
        <w:t>bin)</w:t>
      </w:r>
      <w:r w:rsidR="00F50BA2">
        <w:rPr>
          <w:rFonts w:ascii="Times New Roman" w:hAnsi="Times New Roman"/>
          <w:sz w:val="18"/>
        </w:rPr>
        <w:tab/>
        <w:t>$</w:t>
      </w:r>
      <w:r w:rsidR="00CB3AF8">
        <w:rPr>
          <w:rFonts w:ascii="Times New Roman" w:hAnsi="Times New Roman"/>
          <w:sz w:val="18"/>
        </w:rPr>
        <w:t>1</w:t>
      </w:r>
      <w:r w:rsidR="0093646F">
        <w:rPr>
          <w:rFonts w:ascii="Times New Roman" w:hAnsi="Times New Roman"/>
          <w:sz w:val="18"/>
        </w:rPr>
        <w:t>4</w:t>
      </w:r>
      <w:r w:rsidR="0082488B">
        <w:rPr>
          <w:rFonts w:ascii="Times New Roman" w:hAnsi="Times New Roman"/>
          <w:sz w:val="18"/>
        </w:rPr>
        <w:t>6</w:t>
      </w:r>
      <w:r w:rsidR="000501C7">
        <w:rPr>
          <w:rFonts w:ascii="Times New Roman" w:hAnsi="Times New Roman"/>
          <w:sz w:val="18"/>
        </w:rPr>
        <w:t>.</w:t>
      </w:r>
      <w:r w:rsidR="0082488B">
        <w:rPr>
          <w:rFonts w:ascii="Times New Roman" w:hAnsi="Times New Roman"/>
          <w:sz w:val="18"/>
        </w:rPr>
        <w:t>22</w:t>
      </w:r>
      <w:r>
        <w:rPr>
          <w:rFonts w:ascii="Times New Roman" w:hAnsi="Times New Roman"/>
          <w:sz w:val="18"/>
        </w:rPr>
        <w:t>/mo</w:t>
      </w:r>
      <w:r w:rsidR="006B356A">
        <w:rPr>
          <w:rFonts w:ascii="Times New Roman" w:hAnsi="Times New Roman"/>
          <w:sz w:val="18"/>
        </w:rPr>
        <w:t>nthly</w:t>
      </w:r>
    </w:p>
    <w:p w:rsidR="00661784" w:rsidRDefault="00661784" w:rsidP="00661784">
      <w:pPr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      Commercial Recy</w:t>
      </w:r>
      <w:r w:rsidR="000501C7">
        <w:rPr>
          <w:rFonts w:ascii="Times New Roman" w:hAnsi="Times New Roman"/>
          <w:sz w:val="18"/>
        </w:rPr>
        <w:t>cle Collection (3 yd. bin)$6</w:t>
      </w:r>
      <w:r w:rsidR="0082488B">
        <w:rPr>
          <w:rFonts w:ascii="Times New Roman" w:hAnsi="Times New Roman"/>
          <w:sz w:val="18"/>
        </w:rPr>
        <w:t>5.54</w:t>
      </w:r>
      <w:r>
        <w:rPr>
          <w:rFonts w:ascii="Times New Roman" w:hAnsi="Times New Roman"/>
          <w:sz w:val="18"/>
        </w:rPr>
        <w:t xml:space="preserve">/monthly  </w:t>
      </w:r>
    </w:p>
    <w:p w:rsidR="00661784" w:rsidRPr="00C8767C" w:rsidRDefault="00661784" w:rsidP="00661784">
      <w:pPr>
        <w:jc w:val="right"/>
      </w:pPr>
    </w:p>
    <w:p w:rsidR="00C6448A" w:rsidRPr="002A119D" w:rsidRDefault="00C6448A">
      <w:pPr>
        <w:pStyle w:val="TOC2"/>
        <w:rPr>
          <w:rFonts w:ascii="Times New Roman" w:hAnsi="Times New Roman"/>
          <w:sz w:val="18"/>
        </w:rPr>
      </w:pPr>
      <w:r w:rsidRPr="002A119D">
        <w:rPr>
          <w:rFonts w:ascii="Times New Roman" w:hAnsi="Times New Roman"/>
          <w:sz w:val="18"/>
        </w:rPr>
        <w:t>Fire Protection (Orange County Fire Authority):</w:t>
      </w:r>
    </w:p>
    <w:p w:rsidR="00C6448A" w:rsidRPr="002A119D" w:rsidRDefault="00C6448A">
      <w:pPr>
        <w:pStyle w:val="TOC2"/>
        <w:rPr>
          <w:rFonts w:ascii="Times New Roman" w:hAnsi="Times New Roman"/>
          <w:sz w:val="18"/>
        </w:rPr>
      </w:pPr>
      <w:r w:rsidRPr="002A119D">
        <w:rPr>
          <w:rFonts w:ascii="Times New Roman" w:hAnsi="Times New Roman"/>
          <w:sz w:val="18"/>
        </w:rPr>
        <w:t xml:space="preserve">     </w:t>
      </w:r>
      <w:r w:rsidR="00A07E06" w:rsidRPr="002A119D">
        <w:rPr>
          <w:rFonts w:ascii="Times New Roman" w:hAnsi="Times New Roman"/>
          <w:sz w:val="18"/>
        </w:rPr>
        <w:t>Sworn Fire Fighting Personnel</w:t>
      </w:r>
      <w:r w:rsidR="00A07E06" w:rsidRPr="002A119D">
        <w:rPr>
          <w:rFonts w:ascii="Times New Roman" w:hAnsi="Times New Roman"/>
          <w:sz w:val="18"/>
        </w:rPr>
        <w:tab/>
        <w:t>3</w:t>
      </w:r>
      <w:r w:rsidR="002579A7" w:rsidRPr="002A119D">
        <w:rPr>
          <w:rFonts w:ascii="Times New Roman" w:hAnsi="Times New Roman"/>
          <w:sz w:val="18"/>
        </w:rPr>
        <w:t>3</w:t>
      </w:r>
    </w:p>
    <w:p w:rsidR="00C6448A" w:rsidRPr="002A119D" w:rsidRDefault="00C6448A">
      <w:pPr>
        <w:pStyle w:val="TOC2"/>
        <w:rPr>
          <w:rFonts w:ascii="Times New Roman" w:hAnsi="Times New Roman"/>
          <w:sz w:val="18"/>
        </w:rPr>
      </w:pPr>
      <w:r w:rsidRPr="002A119D">
        <w:rPr>
          <w:rFonts w:ascii="Times New Roman" w:hAnsi="Times New Roman"/>
          <w:sz w:val="18"/>
        </w:rPr>
        <w:t xml:space="preserve">     Civilian Personnel</w:t>
      </w:r>
      <w:r w:rsidRPr="002A119D">
        <w:rPr>
          <w:rFonts w:ascii="Times New Roman" w:hAnsi="Times New Roman"/>
          <w:sz w:val="18"/>
        </w:rPr>
        <w:tab/>
      </w:r>
      <w:r w:rsidR="002579A7" w:rsidRPr="002A119D">
        <w:rPr>
          <w:rFonts w:ascii="Times New Roman" w:hAnsi="Times New Roman"/>
          <w:sz w:val="18"/>
        </w:rPr>
        <w:t>6</w:t>
      </w:r>
    </w:p>
    <w:p w:rsidR="00C6448A" w:rsidRPr="002A119D" w:rsidRDefault="001A3416">
      <w:pPr>
        <w:pStyle w:val="TOC2"/>
        <w:rPr>
          <w:rFonts w:ascii="Times New Roman" w:hAnsi="Times New Roman"/>
          <w:sz w:val="18"/>
        </w:rPr>
      </w:pPr>
      <w:r w:rsidRPr="002A119D">
        <w:rPr>
          <w:rFonts w:ascii="Times New Roman" w:hAnsi="Times New Roman"/>
          <w:sz w:val="18"/>
        </w:rPr>
        <w:t xml:space="preserve">     Total Fire Personnel</w:t>
      </w:r>
      <w:r w:rsidRPr="002A119D">
        <w:rPr>
          <w:rFonts w:ascii="Times New Roman" w:hAnsi="Times New Roman"/>
          <w:sz w:val="18"/>
        </w:rPr>
        <w:tab/>
        <w:t>3</w:t>
      </w:r>
      <w:r w:rsidR="002579A7" w:rsidRPr="002A119D">
        <w:rPr>
          <w:rFonts w:ascii="Times New Roman" w:hAnsi="Times New Roman"/>
          <w:sz w:val="18"/>
        </w:rPr>
        <w:t>9</w:t>
      </w:r>
    </w:p>
    <w:p w:rsidR="00C6448A" w:rsidRPr="002A119D" w:rsidRDefault="00C6448A">
      <w:pPr>
        <w:pStyle w:val="TOC2"/>
        <w:rPr>
          <w:rFonts w:ascii="Times New Roman" w:hAnsi="Times New Roman"/>
          <w:sz w:val="18"/>
        </w:rPr>
      </w:pPr>
      <w:r w:rsidRPr="002A119D">
        <w:rPr>
          <w:rFonts w:ascii="Times New Roman" w:hAnsi="Times New Roman"/>
          <w:sz w:val="18"/>
        </w:rPr>
        <w:t xml:space="preserve">     Number of Fire Stations</w:t>
      </w:r>
      <w:r w:rsidRPr="002A119D">
        <w:rPr>
          <w:rFonts w:ascii="Times New Roman" w:hAnsi="Times New Roman"/>
          <w:sz w:val="18"/>
        </w:rPr>
        <w:tab/>
        <w:t>3</w:t>
      </w:r>
    </w:p>
    <w:p w:rsidR="00C6448A" w:rsidRPr="002A119D" w:rsidRDefault="00A07E06">
      <w:pPr>
        <w:pStyle w:val="TOC2"/>
        <w:ind w:left="360"/>
        <w:rPr>
          <w:rFonts w:ascii="Times New Roman" w:hAnsi="Times New Roman"/>
          <w:sz w:val="18"/>
        </w:rPr>
      </w:pPr>
      <w:r w:rsidRPr="002A119D">
        <w:rPr>
          <w:rFonts w:ascii="Times New Roman" w:hAnsi="Times New Roman"/>
          <w:sz w:val="18"/>
        </w:rPr>
        <w:t xml:space="preserve"> </w:t>
      </w:r>
      <w:r w:rsidR="001A3416" w:rsidRPr="002A119D">
        <w:rPr>
          <w:rFonts w:ascii="Times New Roman" w:hAnsi="Times New Roman"/>
          <w:sz w:val="18"/>
        </w:rPr>
        <w:t>Number of Fire Inspections</w:t>
      </w:r>
      <w:r w:rsidR="000501C7" w:rsidRPr="002A119D">
        <w:rPr>
          <w:rFonts w:ascii="Times New Roman" w:hAnsi="Times New Roman"/>
          <w:sz w:val="18"/>
        </w:rPr>
        <w:t xml:space="preserve"> (FY 13</w:t>
      </w:r>
      <w:r w:rsidR="0093646F" w:rsidRPr="002A119D">
        <w:rPr>
          <w:rFonts w:ascii="Times New Roman" w:hAnsi="Times New Roman"/>
          <w:sz w:val="18"/>
        </w:rPr>
        <w:t>-</w:t>
      </w:r>
      <w:r w:rsidR="0050134A" w:rsidRPr="002A119D">
        <w:rPr>
          <w:rFonts w:ascii="Times New Roman" w:hAnsi="Times New Roman"/>
          <w:sz w:val="18"/>
        </w:rPr>
        <w:t>1</w:t>
      </w:r>
      <w:r w:rsidR="000501C7" w:rsidRPr="002A119D">
        <w:rPr>
          <w:rFonts w:ascii="Times New Roman" w:hAnsi="Times New Roman"/>
          <w:sz w:val="18"/>
        </w:rPr>
        <w:t>4</w:t>
      </w:r>
      <w:r w:rsidR="0050134A" w:rsidRPr="002A119D">
        <w:rPr>
          <w:rFonts w:ascii="Times New Roman" w:hAnsi="Times New Roman"/>
          <w:sz w:val="18"/>
        </w:rPr>
        <w:t>)</w:t>
      </w:r>
      <w:r w:rsidR="001A3416" w:rsidRPr="002A119D">
        <w:rPr>
          <w:rFonts w:ascii="Times New Roman" w:hAnsi="Times New Roman"/>
          <w:sz w:val="18"/>
        </w:rPr>
        <w:tab/>
      </w:r>
      <w:r w:rsidR="002A119D" w:rsidRPr="002A119D">
        <w:rPr>
          <w:rFonts w:ascii="Times New Roman" w:hAnsi="Times New Roman"/>
          <w:sz w:val="18"/>
        </w:rPr>
        <w:t>1,652</w:t>
      </w:r>
    </w:p>
    <w:p w:rsidR="00C6448A" w:rsidRPr="002A119D" w:rsidRDefault="00C6448A">
      <w:pPr>
        <w:pStyle w:val="TOC2"/>
        <w:ind w:left="450" w:hanging="90"/>
        <w:rPr>
          <w:rFonts w:ascii="Times New Roman" w:hAnsi="Times New Roman"/>
          <w:sz w:val="18"/>
        </w:rPr>
      </w:pPr>
      <w:r w:rsidRPr="002A119D">
        <w:rPr>
          <w:rFonts w:ascii="Times New Roman" w:hAnsi="Times New Roman"/>
          <w:sz w:val="18"/>
        </w:rPr>
        <w:t xml:space="preserve"> N</w:t>
      </w:r>
      <w:r w:rsidR="001A3416" w:rsidRPr="002A119D">
        <w:rPr>
          <w:rFonts w:ascii="Times New Roman" w:hAnsi="Times New Roman"/>
          <w:sz w:val="18"/>
        </w:rPr>
        <w:t>umber of Fire Permits Issued</w:t>
      </w:r>
      <w:r w:rsidR="0050134A" w:rsidRPr="002A119D">
        <w:rPr>
          <w:rFonts w:ascii="Times New Roman" w:hAnsi="Times New Roman"/>
          <w:sz w:val="18"/>
        </w:rPr>
        <w:t xml:space="preserve"> (FY 1</w:t>
      </w:r>
      <w:r w:rsidR="000501C7" w:rsidRPr="002A119D">
        <w:rPr>
          <w:rFonts w:ascii="Times New Roman" w:hAnsi="Times New Roman"/>
          <w:sz w:val="18"/>
        </w:rPr>
        <w:t>3</w:t>
      </w:r>
      <w:r w:rsidR="0093646F" w:rsidRPr="002A119D">
        <w:rPr>
          <w:rFonts w:ascii="Times New Roman" w:hAnsi="Times New Roman"/>
          <w:sz w:val="18"/>
        </w:rPr>
        <w:t>-</w:t>
      </w:r>
      <w:r w:rsidR="0050134A" w:rsidRPr="002A119D">
        <w:rPr>
          <w:rFonts w:ascii="Times New Roman" w:hAnsi="Times New Roman"/>
          <w:sz w:val="18"/>
        </w:rPr>
        <w:t>1</w:t>
      </w:r>
      <w:r w:rsidR="000501C7" w:rsidRPr="002A119D">
        <w:rPr>
          <w:rFonts w:ascii="Times New Roman" w:hAnsi="Times New Roman"/>
          <w:sz w:val="18"/>
        </w:rPr>
        <w:t>4</w:t>
      </w:r>
      <w:r w:rsidR="0050134A" w:rsidRPr="002A119D">
        <w:rPr>
          <w:rFonts w:ascii="Times New Roman" w:hAnsi="Times New Roman"/>
          <w:sz w:val="18"/>
        </w:rPr>
        <w:t>)</w:t>
      </w:r>
      <w:r w:rsidR="001A3416" w:rsidRPr="002A119D">
        <w:rPr>
          <w:rFonts w:ascii="Times New Roman" w:hAnsi="Times New Roman"/>
          <w:sz w:val="18"/>
        </w:rPr>
        <w:tab/>
      </w:r>
      <w:r w:rsidR="002A119D" w:rsidRPr="002A119D">
        <w:rPr>
          <w:rFonts w:ascii="Times New Roman" w:hAnsi="Times New Roman"/>
          <w:sz w:val="18"/>
        </w:rPr>
        <w:t>108</w:t>
      </w:r>
    </w:p>
    <w:p w:rsidR="002579A7" w:rsidRPr="002A119D" w:rsidRDefault="002579A7" w:rsidP="002579A7"/>
    <w:p w:rsidR="00C6448A" w:rsidRPr="002A119D" w:rsidRDefault="00B4717A">
      <w:pPr>
        <w:pStyle w:val="TOC2"/>
        <w:rPr>
          <w:rFonts w:ascii="Times New Roman" w:hAnsi="Times New Roman"/>
          <w:sz w:val="18"/>
        </w:rPr>
      </w:pPr>
      <w:r w:rsidRPr="002A119D">
        <w:rPr>
          <w:rFonts w:ascii="Times New Roman" w:hAnsi="Times New Roman"/>
          <w:sz w:val="18"/>
        </w:rPr>
        <w:t>Incident Statistics FY 20</w:t>
      </w:r>
      <w:r w:rsidR="0050134A" w:rsidRPr="002A119D">
        <w:rPr>
          <w:rFonts w:ascii="Times New Roman" w:hAnsi="Times New Roman"/>
          <w:sz w:val="18"/>
        </w:rPr>
        <w:t>1</w:t>
      </w:r>
      <w:r w:rsidR="002A119D" w:rsidRPr="002A119D">
        <w:rPr>
          <w:rFonts w:ascii="Times New Roman" w:hAnsi="Times New Roman"/>
          <w:sz w:val="18"/>
        </w:rPr>
        <w:t>3</w:t>
      </w:r>
      <w:r w:rsidR="0050134A" w:rsidRPr="002A119D">
        <w:rPr>
          <w:rFonts w:ascii="Times New Roman" w:hAnsi="Times New Roman"/>
          <w:sz w:val="18"/>
        </w:rPr>
        <w:t>-1</w:t>
      </w:r>
      <w:r w:rsidR="002A119D" w:rsidRPr="002A119D">
        <w:rPr>
          <w:rFonts w:ascii="Times New Roman" w:hAnsi="Times New Roman"/>
          <w:sz w:val="18"/>
        </w:rPr>
        <w:t>4</w:t>
      </w:r>
      <w:r w:rsidR="0050134A" w:rsidRPr="002A119D">
        <w:rPr>
          <w:rFonts w:ascii="Times New Roman" w:hAnsi="Times New Roman"/>
          <w:sz w:val="18"/>
        </w:rPr>
        <w:t>:</w:t>
      </w:r>
      <w:r w:rsidR="00C6448A" w:rsidRPr="002A119D">
        <w:rPr>
          <w:rFonts w:ascii="Times New Roman" w:hAnsi="Times New Roman"/>
          <w:sz w:val="18"/>
        </w:rPr>
        <w:t xml:space="preserve"> </w:t>
      </w:r>
    </w:p>
    <w:p w:rsidR="00C6448A" w:rsidRPr="002A119D" w:rsidRDefault="001A3416">
      <w:pPr>
        <w:pStyle w:val="TOC2"/>
        <w:rPr>
          <w:rFonts w:ascii="Times New Roman" w:hAnsi="Times New Roman"/>
          <w:sz w:val="18"/>
        </w:rPr>
      </w:pPr>
      <w:r w:rsidRPr="002A119D">
        <w:rPr>
          <w:rFonts w:ascii="Times New Roman" w:hAnsi="Times New Roman"/>
          <w:sz w:val="18"/>
        </w:rPr>
        <w:t xml:space="preserve">     Fire Calls</w:t>
      </w:r>
      <w:r w:rsidRPr="002A119D">
        <w:rPr>
          <w:rFonts w:ascii="Times New Roman" w:hAnsi="Times New Roman"/>
          <w:sz w:val="18"/>
        </w:rPr>
        <w:tab/>
      </w:r>
      <w:r w:rsidR="002A119D" w:rsidRPr="002A119D">
        <w:rPr>
          <w:rFonts w:ascii="Times New Roman" w:hAnsi="Times New Roman"/>
          <w:sz w:val="18"/>
        </w:rPr>
        <w:t>44</w:t>
      </w:r>
    </w:p>
    <w:p w:rsidR="002579A7" w:rsidRPr="002A119D" w:rsidRDefault="001A3416">
      <w:pPr>
        <w:pStyle w:val="TOC2"/>
        <w:rPr>
          <w:rFonts w:ascii="Times New Roman" w:hAnsi="Times New Roman"/>
          <w:sz w:val="18"/>
        </w:rPr>
      </w:pPr>
      <w:r w:rsidRPr="002A119D">
        <w:rPr>
          <w:rFonts w:ascii="Times New Roman" w:hAnsi="Times New Roman"/>
          <w:sz w:val="18"/>
        </w:rPr>
        <w:t xml:space="preserve">     EMS/Rescues Calls</w:t>
      </w:r>
      <w:r w:rsidRPr="002A119D">
        <w:rPr>
          <w:rFonts w:ascii="Times New Roman" w:hAnsi="Times New Roman"/>
          <w:sz w:val="18"/>
        </w:rPr>
        <w:tab/>
      </w:r>
      <w:r w:rsidR="00CB3AF8" w:rsidRPr="002A119D">
        <w:rPr>
          <w:rFonts w:ascii="Times New Roman" w:hAnsi="Times New Roman"/>
          <w:sz w:val="18"/>
        </w:rPr>
        <w:t>2,</w:t>
      </w:r>
      <w:r w:rsidR="002A119D" w:rsidRPr="002A119D">
        <w:rPr>
          <w:rFonts w:ascii="Times New Roman" w:hAnsi="Times New Roman"/>
          <w:sz w:val="18"/>
        </w:rPr>
        <w:t>175</w:t>
      </w:r>
    </w:p>
    <w:p w:rsidR="000501C7" w:rsidRPr="002A119D" w:rsidRDefault="00C6448A">
      <w:pPr>
        <w:pStyle w:val="TOC2"/>
        <w:rPr>
          <w:rFonts w:ascii="Times New Roman" w:hAnsi="Times New Roman"/>
          <w:sz w:val="18"/>
        </w:rPr>
      </w:pPr>
      <w:r w:rsidRPr="002A119D">
        <w:rPr>
          <w:rFonts w:ascii="Times New Roman" w:hAnsi="Times New Roman"/>
          <w:sz w:val="18"/>
        </w:rPr>
        <w:t xml:space="preserve">   </w:t>
      </w:r>
      <w:r w:rsidR="001A3416" w:rsidRPr="002A119D">
        <w:rPr>
          <w:rFonts w:ascii="Times New Roman" w:hAnsi="Times New Roman"/>
          <w:sz w:val="18"/>
        </w:rPr>
        <w:t xml:space="preserve">  Hazardous Condition/Standby</w:t>
      </w:r>
      <w:r w:rsidR="001A3416" w:rsidRPr="002A119D">
        <w:rPr>
          <w:rFonts w:ascii="Times New Roman" w:hAnsi="Times New Roman"/>
          <w:sz w:val="18"/>
        </w:rPr>
        <w:tab/>
      </w:r>
      <w:r w:rsidR="002A119D" w:rsidRPr="002A119D">
        <w:rPr>
          <w:rFonts w:ascii="Times New Roman" w:hAnsi="Times New Roman"/>
          <w:sz w:val="18"/>
        </w:rPr>
        <w:t>52</w:t>
      </w:r>
    </w:p>
    <w:p w:rsidR="000501C7" w:rsidRPr="002A119D" w:rsidRDefault="001A3416">
      <w:pPr>
        <w:pStyle w:val="TOC2"/>
        <w:rPr>
          <w:rFonts w:ascii="Times New Roman" w:hAnsi="Times New Roman"/>
          <w:sz w:val="18"/>
        </w:rPr>
      </w:pPr>
      <w:r w:rsidRPr="002A119D">
        <w:rPr>
          <w:rFonts w:ascii="Times New Roman" w:hAnsi="Times New Roman"/>
          <w:sz w:val="18"/>
        </w:rPr>
        <w:t xml:space="preserve">     Service Calls</w:t>
      </w:r>
      <w:r w:rsidRPr="002A119D">
        <w:rPr>
          <w:rFonts w:ascii="Times New Roman" w:hAnsi="Times New Roman"/>
          <w:sz w:val="18"/>
        </w:rPr>
        <w:tab/>
      </w:r>
      <w:r w:rsidR="002A119D" w:rsidRPr="002A119D">
        <w:rPr>
          <w:rFonts w:ascii="Times New Roman" w:hAnsi="Times New Roman"/>
          <w:sz w:val="18"/>
        </w:rPr>
        <w:t>247</w:t>
      </w:r>
    </w:p>
    <w:p w:rsidR="00C6448A" w:rsidRPr="002A119D" w:rsidRDefault="001A3416">
      <w:pPr>
        <w:pStyle w:val="TOC2"/>
        <w:rPr>
          <w:rFonts w:ascii="Times New Roman" w:hAnsi="Times New Roman"/>
          <w:sz w:val="18"/>
        </w:rPr>
      </w:pPr>
      <w:r w:rsidRPr="002A119D">
        <w:rPr>
          <w:rFonts w:ascii="Times New Roman" w:hAnsi="Times New Roman"/>
          <w:sz w:val="18"/>
        </w:rPr>
        <w:t xml:space="preserve">    False Alarms</w:t>
      </w:r>
      <w:r w:rsidRPr="002A119D">
        <w:rPr>
          <w:rFonts w:ascii="Times New Roman" w:hAnsi="Times New Roman"/>
          <w:sz w:val="18"/>
        </w:rPr>
        <w:tab/>
      </w:r>
      <w:r w:rsidR="002A119D" w:rsidRPr="002A119D">
        <w:rPr>
          <w:rFonts w:ascii="Times New Roman" w:hAnsi="Times New Roman"/>
          <w:sz w:val="18"/>
        </w:rPr>
        <w:t>174</w:t>
      </w:r>
    </w:p>
    <w:p w:rsidR="00C6448A" w:rsidRPr="002A119D" w:rsidRDefault="00A07E06">
      <w:pPr>
        <w:pStyle w:val="TOC2"/>
        <w:rPr>
          <w:rFonts w:ascii="Times New Roman" w:hAnsi="Times New Roman"/>
          <w:sz w:val="18"/>
        </w:rPr>
      </w:pPr>
      <w:r w:rsidRPr="002A119D">
        <w:rPr>
          <w:rFonts w:ascii="Times New Roman" w:hAnsi="Times New Roman"/>
          <w:sz w:val="18"/>
        </w:rPr>
        <w:t xml:space="preserve">     Good Inten</w:t>
      </w:r>
      <w:r w:rsidR="001A3416" w:rsidRPr="002A119D">
        <w:rPr>
          <w:rFonts w:ascii="Times New Roman" w:hAnsi="Times New Roman"/>
          <w:sz w:val="18"/>
        </w:rPr>
        <w:t>t Calls</w:t>
      </w:r>
      <w:r w:rsidR="001A3416" w:rsidRPr="002A119D">
        <w:rPr>
          <w:rFonts w:ascii="Times New Roman" w:hAnsi="Times New Roman"/>
          <w:sz w:val="18"/>
        </w:rPr>
        <w:tab/>
      </w:r>
      <w:r w:rsidR="002A119D" w:rsidRPr="002A119D">
        <w:rPr>
          <w:rFonts w:ascii="Times New Roman" w:hAnsi="Times New Roman"/>
          <w:sz w:val="18"/>
        </w:rPr>
        <w:t>416</w:t>
      </w:r>
    </w:p>
    <w:p w:rsidR="00C6448A" w:rsidRPr="002A119D" w:rsidRDefault="001A3416">
      <w:pPr>
        <w:pStyle w:val="TOC2"/>
        <w:rPr>
          <w:rFonts w:ascii="Times New Roman" w:hAnsi="Times New Roman"/>
          <w:sz w:val="18"/>
        </w:rPr>
      </w:pPr>
      <w:r w:rsidRPr="002A119D">
        <w:rPr>
          <w:rFonts w:ascii="Times New Roman" w:hAnsi="Times New Roman"/>
          <w:sz w:val="18"/>
        </w:rPr>
        <w:t xml:space="preserve">     Over Pressure/Rupture</w:t>
      </w:r>
      <w:r w:rsidRPr="002A119D">
        <w:rPr>
          <w:rFonts w:ascii="Times New Roman" w:hAnsi="Times New Roman"/>
          <w:sz w:val="18"/>
        </w:rPr>
        <w:tab/>
      </w:r>
      <w:r w:rsidR="002A119D" w:rsidRPr="002A119D">
        <w:rPr>
          <w:rFonts w:ascii="Times New Roman" w:hAnsi="Times New Roman"/>
          <w:sz w:val="18"/>
        </w:rPr>
        <w:t>5</w:t>
      </w:r>
    </w:p>
    <w:p w:rsidR="00C6448A" w:rsidRPr="002A119D" w:rsidRDefault="0050134A">
      <w:pPr>
        <w:pStyle w:val="TOC2"/>
        <w:rPr>
          <w:rFonts w:ascii="Times New Roman" w:hAnsi="Times New Roman"/>
          <w:sz w:val="18"/>
        </w:rPr>
      </w:pPr>
      <w:r w:rsidRPr="002A119D">
        <w:rPr>
          <w:rFonts w:ascii="Times New Roman" w:hAnsi="Times New Roman"/>
          <w:sz w:val="18"/>
        </w:rPr>
        <w:t xml:space="preserve">     </w:t>
      </w:r>
      <w:r w:rsidR="002A119D" w:rsidRPr="002A119D">
        <w:rPr>
          <w:rFonts w:ascii="Times New Roman" w:hAnsi="Times New Roman"/>
          <w:sz w:val="18"/>
        </w:rPr>
        <w:t>Natural Disasters</w:t>
      </w:r>
      <w:r w:rsidR="002A119D" w:rsidRPr="002A119D">
        <w:rPr>
          <w:rFonts w:ascii="Times New Roman" w:hAnsi="Times New Roman"/>
          <w:sz w:val="18"/>
        </w:rPr>
        <w:tab/>
        <w:t>1</w:t>
      </w:r>
    </w:p>
    <w:p w:rsidR="00C6448A" w:rsidRPr="002A119D" w:rsidRDefault="001A3416">
      <w:pPr>
        <w:pStyle w:val="TOC2"/>
        <w:rPr>
          <w:rFonts w:ascii="Times New Roman" w:hAnsi="Times New Roman"/>
          <w:sz w:val="18"/>
        </w:rPr>
      </w:pPr>
      <w:r w:rsidRPr="002A119D">
        <w:rPr>
          <w:rFonts w:ascii="Times New Roman" w:hAnsi="Times New Roman"/>
          <w:sz w:val="18"/>
        </w:rPr>
        <w:t xml:space="preserve">     Other/Misc. </w:t>
      </w:r>
      <w:r w:rsidRPr="002A119D">
        <w:rPr>
          <w:rFonts w:ascii="Times New Roman" w:hAnsi="Times New Roman"/>
          <w:sz w:val="18"/>
        </w:rPr>
        <w:tab/>
      </w:r>
      <w:r w:rsidR="002A119D" w:rsidRPr="002A119D">
        <w:rPr>
          <w:rFonts w:ascii="Times New Roman" w:hAnsi="Times New Roman"/>
          <w:sz w:val="18"/>
        </w:rPr>
        <w:t>4</w:t>
      </w:r>
    </w:p>
    <w:p w:rsidR="00C6448A" w:rsidRPr="002A119D" w:rsidRDefault="006B356A">
      <w:pPr>
        <w:pStyle w:val="TOC2"/>
      </w:pPr>
      <w:r w:rsidRPr="002A119D">
        <w:rPr>
          <w:rFonts w:ascii="Times New Roman" w:hAnsi="Times New Roman"/>
          <w:sz w:val="18"/>
        </w:rPr>
        <w:t xml:space="preserve">            </w:t>
      </w:r>
      <w:r w:rsidR="00C6448A" w:rsidRPr="002A119D">
        <w:rPr>
          <w:rFonts w:ascii="Times New Roman" w:hAnsi="Times New Roman"/>
          <w:sz w:val="18"/>
        </w:rPr>
        <w:t>Total Calls</w:t>
      </w:r>
      <w:r w:rsidR="00C6448A" w:rsidRPr="002A119D">
        <w:rPr>
          <w:rFonts w:ascii="Times New Roman" w:hAnsi="Times New Roman"/>
          <w:sz w:val="18"/>
        </w:rPr>
        <w:tab/>
      </w:r>
      <w:r w:rsidR="001A3416" w:rsidRPr="002A119D">
        <w:rPr>
          <w:rFonts w:ascii="Times New Roman" w:hAnsi="Times New Roman"/>
          <w:sz w:val="18"/>
        </w:rPr>
        <w:t>3,</w:t>
      </w:r>
      <w:r w:rsidR="002A119D" w:rsidRPr="002A119D">
        <w:rPr>
          <w:rFonts w:ascii="Times New Roman" w:hAnsi="Times New Roman"/>
          <w:sz w:val="18"/>
        </w:rPr>
        <w:t>118</w:t>
      </w:r>
    </w:p>
    <w:p w:rsidR="00C6448A" w:rsidRDefault="00C6448A">
      <w:pPr>
        <w:pStyle w:val="TOC2"/>
        <w:rPr>
          <w:rFonts w:ascii="Times New Roman" w:hAnsi="Times New Roman"/>
          <w:sz w:val="18"/>
        </w:rPr>
      </w:pPr>
    </w:p>
    <w:p w:rsidR="00C6448A" w:rsidRDefault="00C6448A">
      <w:pPr>
        <w:pStyle w:val="TOC2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Police Protection (Orange </w:t>
      </w:r>
      <w:smartTag w:uri="urn:schemas-microsoft-com:office:smarttags" w:element="place">
        <w:smartTag w:uri="urn:schemas-microsoft-com:office:smarttags" w:element="PlaceType">
          <w:r>
            <w:rPr>
              <w:rFonts w:ascii="Times New Roman" w:hAnsi="Times New Roman"/>
              <w:sz w:val="18"/>
            </w:rPr>
            <w:t>County</w:t>
          </w:r>
        </w:smartTag>
        <w:r>
          <w:rPr>
            <w:rFonts w:ascii="Times New Roman" w:hAnsi="Times New Roman"/>
            <w:sz w:val="18"/>
          </w:rPr>
          <w:t xml:space="preserve"> </w:t>
        </w:r>
        <w:smartTag w:uri="urn:schemas-microsoft-com:office:smarttags" w:element="PlaceName">
          <w:r>
            <w:rPr>
              <w:rFonts w:ascii="Times New Roman" w:hAnsi="Times New Roman"/>
              <w:sz w:val="18"/>
            </w:rPr>
            <w:t>Sheriff</w:t>
          </w:r>
        </w:smartTag>
      </w:smartTag>
      <w:r>
        <w:rPr>
          <w:rFonts w:ascii="Times New Roman" w:hAnsi="Times New Roman"/>
          <w:sz w:val="18"/>
        </w:rPr>
        <w:t>'s Department):</w:t>
      </w:r>
    </w:p>
    <w:p w:rsidR="00C6448A" w:rsidRDefault="00C6448A">
      <w:pPr>
        <w:pStyle w:val="TOC2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</w:t>
      </w:r>
      <w:r w:rsidR="001A3416">
        <w:rPr>
          <w:rFonts w:ascii="Times New Roman" w:hAnsi="Times New Roman"/>
          <w:sz w:val="18"/>
        </w:rPr>
        <w:t>Commissioned Police Personnel</w:t>
      </w:r>
      <w:r w:rsidR="001A3416">
        <w:rPr>
          <w:rFonts w:ascii="Times New Roman" w:hAnsi="Times New Roman"/>
          <w:sz w:val="18"/>
        </w:rPr>
        <w:tab/>
        <w:t>4</w:t>
      </w:r>
      <w:r w:rsidR="00DA0487">
        <w:rPr>
          <w:rFonts w:ascii="Times New Roman" w:hAnsi="Times New Roman"/>
          <w:sz w:val="18"/>
        </w:rPr>
        <w:t>4</w:t>
      </w:r>
    </w:p>
    <w:p w:rsidR="00C6448A" w:rsidRDefault="00C6448A">
      <w:pPr>
        <w:pStyle w:val="TOC2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</w:t>
      </w:r>
      <w:r w:rsidR="002E6088">
        <w:rPr>
          <w:rFonts w:ascii="Times New Roman" w:hAnsi="Times New Roman"/>
          <w:sz w:val="18"/>
        </w:rPr>
        <w:t xml:space="preserve">   Non-Commissioned Personnel</w:t>
      </w:r>
      <w:r w:rsidR="002E6088">
        <w:rPr>
          <w:rFonts w:ascii="Times New Roman" w:hAnsi="Times New Roman"/>
          <w:sz w:val="18"/>
        </w:rPr>
        <w:tab/>
        <w:t>9</w:t>
      </w:r>
    </w:p>
    <w:p w:rsidR="00C6448A" w:rsidRDefault="00C6448A">
      <w:pPr>
        <w:pStyle w:val="TOC2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Total Police Pers</w:t>
      </w:r>
      <w:r w:rsidR="001A3416">
        <w:rPr>
          <w:rFonts w:ascii="Times New Roman" w:hAnsi="Times New Roman"/>
          <w:sz w:val="18"/>
        </w:rPr>
        <w:t>onnel</w:t>
      </w:r>
      <w:r w:rsidR="001A3416">
        <w:rPr>
          <w:rFonts w:ascii="Times New Roman" w:hAnsi="Times New Roman"/>
          <w:sz w:val="18"/>
        </w:rPr>
        <w:tab/>
        <w:t>5</w:t>
      </w:r>
      <w:r w:rsidR="002E6088">
        <w:rPr>
          <w:rFonts w:ascii="Times New Roman" w:hAnsi="Times New Roman"/>
          <w:sz w:val="18"/>
        </w:rPr>
        <w:t>3</w:t>
      </w:r>
    </w:p>
    <w:p w:rsidR="00C6448A" w:rsidRDefault="00C6448A">
      <w:pPr>
        <w:pStyle w:val="TOC2"/>
        <w:rPr>
          <w:rFonts w:ascii="Times New Roman" w:hAnsi="Times New Roman"/>
          <w:sz w:val="18"/>
        </w:rPr>
      </w:pPr>
    </w:p>
    <w:p w:rsidR="00C6448A" w:rsidRPr="00D92576" w:rsidRDefault="00C6448A">
      <w:pPr>
        <w:pStyle w:val="TOC2"/>
        <w:rPr>
          <w:rFonts w:ascii="Times New Roman" w:hAnsi="Times New Roman"/>
          <w:sz w:val="18"/>
        </w:rPr>
      </w:pPr>
      <w:r w:rsidRPr="00D92576">
        <w:rPr>
          <w:rFonts w:ascii="Times New Roman" w:hAnsi="Times New Roman"/>
          <w:sz w:val="18"/>
        </w:rPr>
        <w:t>Beaches, Parks and Recreation:</w:t>
      </w:r>
    </w:p>
    <w:p w:rsidR="00C6448A" w:rsidRPr="00D92576" w:rsidRDefault="00C6448A">
      <w:pPr>
        <w:pStyle w:val="TOC2"/>
        <w:rPr>
          <w:rFonts w:ascii="Times New Roman" w:hAnsi="Times New Roman"/>
          <w:sz w:val="18"/>
        </w:rPr>
      </w:pPr>
      <w:r w:rsidRPr="00D92576">
        <w:rPr>
          <w:rFonts w:ascii="Times New Roman" w:hAnsi="Times New Roman"/>
          <w:sz w:val="18"/>
        </w:rPr>
        <w:t xml:space="preserve">     Beach Acreage</w:t>
      </w:r>
      <w:r w:rsidRPr="00D92576">
        <w:rPr>
          <w:rFonts w:ascii="Times New Roman" w:hAnsi="Times New Roman"/>
          <w:sz w:val="18"/>
        </w:rPr>
        <w:tab/>
        <w:t>20</w:t>
      </w:r>
    </w:p>
    <w:p w:rsidR="00C6448A" w:rsidRPr="00D92576" w:rsidRDefault="00C6448A">
      <w:pPr>
        <w:pStyle w:val="TOC2"/>
        <w:rPr>
          <w:rFonts w:ascii="Times New Roman" w:hAnsi="Times New Roman"/>
          <w:sz w:val="18"/>
        </w:rPr>
      </w:pPr>
      <w:r w:rsidRPr="00D92576">
        <w:rPr>
          <w:rFonts w:ascii="Times New Roman" w:hAnsi="Times New Roman"/>
          <w:sz w:val="18"/>
        </w:rPr>
        <w:t xml:space="preserve">     Miles of Beach</w:t>
      </w:r>
      <w:r w:rsidRPr="00D92576">
        <w:rPr>
          <w:rFonts w:ascii="Times New Roman" w:hAnsi="Times New Roman"/>
          <w:sz w:val="18"/>
        </w:rPr>
        <w:tab/>
        <w:t>4.7</w:t>
      </w:r>
    </w:p>
    <w:p w:rsidR="00C6448A" w:rsidRPr="00D92576" w:rsidRDefault="008F0B7C">
      <w:pPr>
        <w:pStyle w:val="TOC2"/>
        <w:rPr>
          <w:rFonts w:ascii="Times New Roman" w:hAnsi="Times New Roman"/>
          <w:sz w:val="18"/>
        </w:rPr>
      </w:pPr>
      <w:r w:rsidRPr="00D92576">
        <w:rPr>
          <w:rFonts w:ascii="Times New Roman" w:hAnsi="Times New Roman"/>
          <w:sz w:val="18"/>
        </w:rPr>
        <w:t xml:space="preserve">     Park Acreage</w:t>
      </w:r>
      <w:r w:rsidRPr="00D92576">
        <w:rPr>
          <w:rFonts w:ascii="Times New Roman" w:hAnsi="Times New Roman"/>
          <w:sz w:val="18"/>
        </w:rPr>
        <w:tab/>
      </w:r>
      <w:r w:rsidR="00DA0487" w:rsidRPr="00D92576">
        <w:rPr>
          <w:rFonts w:ascii="Times New Roman" w:hAnsi="Times New Roman"/>
          <w:sz w:val="18"/>
        </w:rPr>
        <w:t>1</w:t>
      </w:r>
      <w:r w:rsidR="00D92576" w:rsidRPr="00D92576">
        <w:rPr>
          <w:rFonts w:ascii="Times New Roman" w:hAnsi="Times New Roman"/>
          <w:sz w:val="18"/>
        </w:rPr>
        <w:t>74</w:t>
      </w:r>
    </w:p>
    <w:p w:rsidR="00C6448A" w:rsidRPr="00D92576" w:rsidRDefault="008F0B7C">
      <w:pPr>
        <w:pStyle w:val="TOC2"/>
        <w:rPr>
          <w:rFonts w:ascii="Times New Roman" w:hAnsi="Times New Roman"/>
          <w:sz w:val="18"/>
        </w:rPr>
      </w:pPr>
      <w:r w:rsidRPr="00D92576">
        <w:rPr>
          <w:rFonts w:ascii="Times New Roman" w:hAnsi="Times New Roman"/>
          <w:sz w:val="18"/>
        </w:rPr>
        <w:t xml:space="preserve">     Number of Parks</w:t>
      </w:r>
      <w:r w:rsidRPr="00D92576">
        <w:rPr>
          <w:rFonts w:ascii="Times New Roman" w:hAnsi="Times New Roman"/>
          <w:sz w:val="18"/>
        </w:rPr>
        <w:tab/>
      </w:r>
      <w:r w:rsidR="00D92576" w:rsidRPr="00D92576">
        <w:rPr>
          <w:rFonts w:ascii="Times New Roman" w:hAnsi="Times New Roman"/>
          <w:sz w:val="18"/>
        </w:rPr>
        <w:t>20</w:t>
      </w:r>
    </w:p>
    <w:p w:rsidR="00C6448A" w:rsidRPr="00D92576" w:rsidRDefault="00D92576">
      <w:pPr>
        <w:pStyle w:val="TOC2"/>
        <w:rPr>
          <w:rFonts w:ascii="Times New Roman" w:hAnsi="Times New Roman"/>
          <w:sz w:val="18"/>
        </w:rPr>
      </w:pPr>
      <w:r w:rsidRPr="00D92576">
        <w:rPr>
          <w:rFonts w:ascii="Times New Roman" w:hAnsi="Times New Roman"/>
          <w:sz w:val="18"/>
        </w:rPr>
        <w:t xml:space="preserve">     Golf Course Acreage</w:t>
      </w:r>
      <w:r w:rsidRPr="00D92576">
        <w:rPr>
          <w:rFonts w:ascii="Times New Roman" w:hAnsi="Times New Roman"/>
          <w:sz w:val="18"/>
        </w:rPr>
        <w:tab/>
        <w:t>133</w:t>
      </w:r>
    </w:p>
    <w:p w:rsidR="00C6448A" w:rsidRPr="00D92576" w:rsidRDefault="00C6448A">
      <w:pPr>
        <w:pStyle w:val="TOC2"/>
        <w:rPr>
          <w:rFonts w:ascii="Times New Roman" w:hAnsi="Times New Roman"/>
          <w:sz w:val="18"/>
        </w:rPr>
      </w:pPr>
      <w:r w:rsidRPr="00D92576">
        <w:rPr>
          <w:rFonts w:ascii="Times New Roman" w:hAnsi="Times New Roman"/>
          <w:sz w:val="18"/>
        </w:rPr>
        <w:t xml:space="preserve">     Number of Golf Courses</w:t>
      </w:r>
      <w:r w:rsidRPr="00D92576">
        <w:rPr>
          <w:rFonts w:ascii="Times New Roman" w:hAnsi="Times New Roman"/>
          <w:sz w:val="18"/>
        </w:rPr>
        <w:tab/>
        <w:t>1</w:t>
      </w:r>
    </w:p>
    <w:p w:rsidR="00C6448A" w:rsidRPr="00D92576" w:rsidRDefault="00C6448A">
      <w:pPr>
        <w:pStyle w:val="TOC2"/>
        <w:rPr>
          <w:rFonts w:ascii="Times New Roman" w:hAnsi="Times New Roman"/>
          <w:sz w:val="18"/>
        </w:rPr>
      </w:pPr>
      <w:r w:rsidRPr="00D92576">
        <w:rPr>
          <w:rFonts w:ascii="Times New Roman" w:hAnsi="Times New Roman"/>
          <w:sz w:val="18"/>
        </w:rPr>
        <w:t xml:space="preserve">     Number of Recreation Buildings</w:t>
      </w:r>
      <w:r w:rsidRPr="00D92576">
        <w:rPr>
          <w:rFonts w:ascii="Times New Roman" w:hAnsi="Times New Roman"/>
          <w:sz w:val="18"/>
        </w:rPr>
        <w:tab/>
      </w:r>
      <w:r w:rsidR="00D92576" w:rsidRPr="00D92576">
        <w:rPr>
          <w:rFonts w:ascii="Times New Roman" w:hAnsi="Times New Roman"/>
          <w:sz w:val="18"/>
        </w:rPr>
        <w:t>6</w:t>
      </w:r>
    </w:p>
    <w:p w:rsidR="00C6448A" w:rsidRPr="00D92576" w:rsidRDefault="00C6448A">
      <w:pPr>
        <w:pStyle w:val="TOC2"/>
        <w:rPr>
          <w:rFonts w:ascii="Times New Roman" w:hAnsi="Times New Roman"/>
          <w:sz w:val="18"/>
        </w:rPr>
      </w:pPr>
      <w:r w:rsidRPr="00D92576">
        <w:rPr>
          <w:rFonts w:ascii="Times New Roman" w:hAnsi="Times New Roman"/>
          <w:sz w:val="18"/>
        </w:rPr>
        <w:t xml:space="preserve">     Sq</w:t>
      </w:r>
      <w:r w:rsidR="00D92576" w:rsidRPr="00D92576">
        <w:rPr>
          <w:rFonts w:ascii="Times New Roman" w:hAnsi="Times New Roman"/>
          <w:sz w:val="18"/>
        </w:rPr>
        <w:t>uare Footage of Buildings</w:t>
      </w:r>
      <w:r w:rsidR="00D92576" w:rsidRPr="00D92576">
        <w:rPr>
          <w:rFonts w:ascii="Times New Roman" w:hAnsi="Times New Roman"/>
          <w:sz w:val="18"/>
        </w:rPr>
        <w:tab/>
        <w:t>37,260</w:t>
      </w:r>
    </w:p>
    <w:p w:rsidR="00C6448A" w:rsidRPr="00D92576" w:rsidRDefault="00C6448A">
      <w:pPr>
        <w:pStyle w:val="TOC2"/>
        <w:rPr>
          <w:rFonts w:ascii="Times New Roman" w:hAnsi="Times New Roman"/>
          <w:sz w:val="18"/>
        </w:rPr>
      </w:pPr>
      <w:r w:rsidRPr="00D92576">
        <w:rPr>
          <w:rFonts w:ascii="Times New Roman" w:hAnsi="Times New Roman"/>
          <w:sz w:val="18"/>
        </w:rPr>
        <w:t xml:space="preserve">     Number of Swimming Pools</w:t>
      </w:r>
      <w:r w:rsidRPr="00D92576">
        <w:rPr>
          <w:rFonts w:ascii="Times New Roman" w:hAnsi="Times New Roman"/>
          <w:sz w:val="18"/>
        </w:rPr>
        <w:tab/>
      </w:r>
      <w:r w:rsidR="00D92576" w:rsidRPr="00D92576">
        <w:rPr>
          <w:rFonts w:ascii="Times New Roman" w:hAnsi="Times New Roman"/>
          <w:sz w:val="18"/>
        </w:rPr>
        <w:t>3</w:t>
      </w:r>
    </w:p>
    <w:p w:rsidR="00C6448A" w:rsidRDefault="00C6448A"/>
    <w:p w:rsidR="00C6448A" w:rsidRDefault="00C6448A">
      <w:pPr>
        <w:pStyle w:val="TOC2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Services Provided by Other Agencies:</w:t>
      </w:r>
    </w:p>
    <w:p w:rsidR="00C6448A" w:rsidRDefault="00C6448A">
      <w:pPr>
        <w:pStyle w:val="TOC2"/>
      </w:pPr>
      <w:r>
        <w:rPr>
          <w:rFonts w:ascii="Times New Roman" w:hAnsi="Times New Roman"/>
          <w:sz w:val="18"/>
        </w:rPr>
        <w:t>Animal Control &amp; Shelter</w:t>
      </w:r>
      <w:r>
        <w:rPr>
          <w:rFonts w:ascii="Times New Roman" w:hAnsi="Times New Roman"/>
          <w:sz w:val="18"/>
        </w:rPr>
        <w:tab/>
        <w:t>Coastal Animal Services Authority</w:t>
      </w:r>
    </w:p>
    <w:p w:rsidR="00C6448A" w:rsidRDefault="00C6448A">
      <w:pPr>
        <w:pStyle w:val="TOC2"/>
      </w:pPr>
      <w:r>
        <w:rPr>
          <w:rFonts w:ascii="Times New Roman" w:hAnsi="Times New Roman"/>
          <w:sz w:val="18"/>
        </w:rPr>
        <w:t>Library Services</w:t>
      </w:r>
      <w:r>
        <w:rPr>
          <w:rFonts w:ascii="Times New Roman" w:hAnsi="Times New Roman"/>
          <w:sz w:val="18"/>
        </w:rPr>
        <w:tab/>
      </w:r>
      <w:smartTag w:uri="urn:schemas-microsoft-com:office:smarttags" w:element="place">
        <w:smartTag w:uri="urn:schemas-microsoft-com:office:smarttags" w:element="PlaceType">
          <w:r>
            <w:rPr>
              <w:rFonts w:ascii="Times New Roman" w:hAnsi="Times New Roman"/>
              <w:sz w:val="18"/>
            </w:rPr>
            <w:t>County</w:t>
          </w:r>
        </w:smartTag>
        <w:r>
          <w:rPr>
            <w:rFonts w:ascii="Times New Roman" w:hAnsi="Times New Roman"/>
            <w:sz w:val="18"/>
          </w:rPr>
          <w:t xml:space="preserve"> of </w:t>
        </w:r>
        <w:smartTag w:uri="urn:schemas-microsoft-com:office:smarttags" w:element="PlaceName">
          <w:r>
            <w:rPr>
              <w:rFonts w:ascii="Times New Roman" w:hAnsi="Times New Roman"/>
              <w:sz w:val="18"/>
            </w:rPr>
            <w:t>Orange</w:t>
          </w:r>
        </w:smartTag>
      </w:smartTag>
    </w:p>
    <w:p w:rsidR="00C6448A" w:rsidRDefault="00C6448A">
      <w:pPr>
        <w:pStyle w:val="TOC2"/>
      </w:pPr>
      <w:r>
        <w:rPr>
          <w:rFonts w:ascii="Times New Roman" w:hAnsi="Times New Roman"/>
          <w:sz w:val="18"/>
        </w:rPr>
        <w:t>Public Transportation</w:t>
      </w:r>
      <w:r>
        <w:rPr>
          <w:rFonts w:ascii="Times New Roman" w:hAnsi="Times New Roman"/>
          <w:sz w:val="18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sz w:val="18"/>
            </w:rPr>
            <w:t>Orange</w:t>
          </w:r>
        </w:smartTag>
        <w:r>
          <w:rPr>
            <w:rFonts w:ascii="Times New Roman" w:hAnsi="Times New Roman"/>
            <w:sz w:val="18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z w:val="18"/>
            </w:rPr>
            <w:t>County</w:t>
          </w:r>
        </w:smartTag>
      </w:smartTag>
      <w:r>
        <w:rPr>
          <w:rFonts w:ascii="Times New Roman" w:hAnsi="Times New Roman"/>
          <w:sz w:val="18"/>
        </w:rPr>
        <w:t xml:space="preserve"> Transportation Authority</w:t>
      </w:r>
    </w:p>
    <w:p w:rsidR="00C6448A" w:rsidRDefault="00C6448A">
      <w:pPr>
        <w:pStyle w:val="TOC2"/>
      </w:pPr>
      <w:r>
        <w:rPr>
          <w:rFonts w:ascii="Times New Roman" w:hAnsi="Times New Roman"/>
          <w:sz w:val="18"/>
        </w:rPr>
        <w:t>Trash Removal</w:t>
      </w:r>
      <w:r>
        <w:rPr>
          <w:rFonts w:ascii="Times New Roman" w:hAnsi="Times New Roman"/>
          <w:sz w:val="18"/>
        </w:rPr>
        <w:tab/>
      </w:r>
      <w:r w:rsidR="00485513">
        <w:rPr>
          <w:rFonts w:ascii="Times New Roman" w:hAnsi="Times New Roman"/>
          <w:sz w:val="18"/>
        </w:rPr>
        <w:t>CR&amp;R</w:t>
      </w:r>
    </w:p>
    <w:p w:rsidR="00C6448A" w:rsidRDefault="00C6448A">
      <w:pPr>
        <w:pStyle w:val="TOC2"/>
      </w:pPr>
      <w:r>
        <w:rPr>
          <w:rFonts w:ascii="Times New Roman" w:hAnsi="Times New Roman"/>
          <w:sz w:val="18"/>
        </w:rPr>
        <w:t>School District</w:t>
      </w:r>
      <w:r>
        <w:rPr>
          <w:rFonts w:ascii="Times New Roman" w:hAnsi="Times New Roman"/>
          <w:sz w:val="18"/>
        </w:rPr>
        <w:tab/>
        <w:t xml:space="preserve">Capistrano Unified </w:t>
      </w:r>
      <w:smartTag w:uri="urn:schemas-microsoft-com:office:smarttags" w:element="place">
        <w:r>
          <w:rPr>
            <w:rFonts w:ascii="Times New Roman" w:hAnsi="Times New Roman"/>
            <w:sz w:val="18"/>
          </w:rPr>
          <w:t>School District</w:t>
        </w:r>
      </w:smartTag>
    </w:p>
    <w:p w:rsidR="00C6448A" w:rsidRDefault="00C6448A">
      <w:pPr>
        <w:pStyle w:val="TOC2"/>
      </w:pPr>
      <w:r>
        <w:rPr>
          <w:rFonts w:ascii="Times New Roman" w:hAnsi="Times New Roman"/>
          <w:sz w:val="18"/>
        </w:rPr>
        <w:t>Social Services</w:t>
      </w:r>
      <w:r>
        <w:rPr>
          <w:rFonts w:ascii="Times New Roman" w:hAnsi="Times New Roman"/>
          <w:sz w:val="18"/>
        </w:rPr>
        <w:tab/>
      </w:r>
      <w:smartTag w:uri="urn:schemas-microsoft-com:office:smarttags" w:element="place">
        <w:smartTag w:uri="urn:schemas-microsoft-com:office:smarttags" w:element="PlaceType">
          <w:r>
            <w:rPr>
              <w:rFonts w:ascii="Times New Roman" w:hAnsi="Times New Roman"/>
              <w:sz w:val="18"/>
            </w:rPr>
            <w:t>County</w:t>
          </w:r>
        </w:smartTag>
        <w:r>
          <w:rPr>
            <w:rFonts w:ascii="Times New Roman" w:hAnsi="Times New Roman"/>
            <w:sz w:val="18"/>
          </w:rPr>
          <w:t xml:space="preserve"> of </w:t>
        </w:r>
        <w:smartTag w:uri="urn:schemas-microsoft-com:office:smarttags" w:element="PlaceName">
          <w:r>
            <w:rPr>
              <w:rFonts w:ascii="Times New Roman" w:hAnsi="Times New Roman"/>
              <w:sz w:val="18"/>
            </w:rPr>
            <w:t>Orange</w:t>
          </w:r>
        </w:smartTag>
      </w:smartTag>
    </w:p>
    <w:p w:rsidR="00C6448A" w:rsidRDefault="00C6448A">
      <w:pPr>
        <w:rPr>
          <w:rFonts w:ascii="Times New Roman" w:hAnsi="Times New Roman"/>
          <w:sz w:val="18"/>
        </w:rPr>
      </w:pPr>
    </w:p>
    <w:p w:rsidR="00C6448A" w:rsidRDefault="00C6448A">
      <w:pPr>
        <w:pStyle w:val="TOC2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City Song</w:t>
      </w:r>
      <w:r>
        <w:rPr>
          <w:rFonts w:ascii="Times New Roman" w:hAnsi="Times New Roman"/>
          <w:sz w:val="18"/>
        </w:rPr>
        <w:tab/>
        <w:t>"On the Beach</w:t>
      </w:r>
      <w:r w:rsidR="00F26EFE">
        <w:rPr>
          <w:rFonts w:ascii="Times New Roman" w:hAnsi="Times New Roman"/>
          <w:sz w:val="18"/>
        </w:rPr>
        <w:t xml:space="preserve"> at</w:t>
      </w:r>
      <w:r>
        <w:rPr>
          <w:rFonts w:ascii="Times New Roman" w:hAnsi="Times New Roman"/>
          <w:sz w:val="18"/>
        </w:rPr>
        <w:t xml:space="preserve">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sz w:val="18"/>
            </w:rPr>
            <w:t>San Clemente</w:t>
          </w:r>
        </w:smartTag>
      </w:smartTag>
      <w:r>
        <w:rPr>
          <w:rFonts w:ascii="Times New Roman" w:hAnsi="Times New Roman"/>
          <w:sz w:val="18"/>
        </w:rPr>
        <w:t>"</w:t>
      </w:r>
    </w:p>
    <w:p w:rsidR="00DA0487" w:rsidRDefault="00DA0487" w:rsidP="00DA0487">
      <w:pPr>
        <w:rPr>
          <w:rFonts w:ascii="Times New Roman" w:hAnsi="Times New Roman"/>
          <w:sz w:val="18"/>
          <w:szCs w:val="18"/>
        </w:rPr>
      </w:pPr>
      <w:r>
        <w:tab/>
      </w:r>
      <w:r>
        <w:tab/>
      </w:r>
      <w:r>
        <w:tab/>
      </w:r>
      <w:r>
        <w:tab/>
      </w:r>
      <w:r w:rsidRPr="00DA0487">
        <w:rPr>
          <w:rFonts w:ascii="Times New Roman" w:hAnsi="Times New Roman"/>
          <w:sz w:val="18"/>
          <w:szCs w:val="18"/>
        </w:rPr>
        <w:t>“Sweet San Clemente”</w:t>
      </w:r>
    </w:p>
    <w:p w:rsidR="00DA0487" w:rsidRPr="00DA0487" w:rsidRDefault="00DA0487" w:rsidP="00DA0487">
      <w:pPr>
        <w:rPr>
          <w:rFonts w:ascii="Times New Roman" w:hAnsi="Times New Roman"/>
          <w:sz w:val="18"/>
          <w:szCs w:val="18"/>
        </w:rPr>
      </w:pPr>
    </w:p>
    <w:p w:rsidR="00C6448A" w:rsidRDefault="00C6448A">
      <w:pPr>
        <w:pStyle w:val="TOC2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City Flower</w:t>
      </w:r>
      <w:r>
        <w:rPr>
          <w:rFonts w:ascii="Times New Roman" w:hAnsi="Times New Roman"/>
          <w:sz w:val="18"/>
        </w:rPr>
        <w:tab/>
        <w:t>Bougainvillea</w:t>
      </w:r>
    </w:p>
    <w:p w:rsidR="00C6448A" w:rsidRDefault="00C6448A">
      <w:pPr>
        <w:pStyle w:val="TOC2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City Tree</w:t>
      </w:r>
      <w:r>
        <w:rPr>
          <w:rFonts w:ascii="Times New Roman" w:hAnsi="Times New Roman"/>
          <w:sz w:val="18"/>
        </w:rPr>
        <w:tab/>
        <w:t>Coral Tree</w:t>
      </w:r>
    </w:p>
    <w:p w:rsidR="00C6448A" w:rsidRDefault="00C6448A">
      <w:pPr>
        <w:pStyle w:val="TOC2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City Slogan</w:t>
      </w:r>
      <w:r>
        <w:rPr>
          <w:rFonts w:ascii="Times New Roman" w:hAnsi="Times New Roman"/>
          <w:sz w:val="18"/>
        </w:rPr>
        <w:tab/>
        <w:t>"</w:t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sz w:val="18"/>
            </w:rPr>
            <w:t>Spanish</w:t>
          </w:r>
        </w:smartTag>
        <w:r>
          <w:rPr>
            <w:rFonts w:ascii="Times New Roman" w:hAnsi="Times New Roman"/>
            <w:sz w:val="18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z w:val="18"/>
            </w:rPr>
            <w:t>Village</w:t>
          </w:r>
        </w:smartTag>
      </w:smartTag>
      <w:r>
        <w:rPr>
          <w:rFonts w:ascii="Times New Roman" w:hAnsi="Times New Roman"/>
          <w:sz w:val="18"/>
        </w:rPr>
        <w:t xml:space="preserve"> by the Sea"</w:t>
      </w:r>
    </w:p>
    <w:sectPr w:rsidR="00C6448A" w:rsidSect="00423EC9">
      <w:headerReference w:type="default" r:id="rId7"/>
      <w:footerReference w:type="default" r:id="rId8"/>
      <w:type w:val="continuous"/>
      <w:pgSz w:w="12240" w:h="15840"/>
      <w:pgMar w:top="1080" w:right="720" w:bottom="1080" w:left="864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356A" w:rsidRDefault="006B356A">
      <w:r>
        <w:separator/>
      </w:r>
    </w:p>
  </w:endnote>
  <w:endnote w:type="continuationSeparator" w:id="0">
    <w:p w:rsidR="006B356A" w:rsidRDefault="006B3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nePrinter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56A" w:rsidRDefault="00A32970" w:rsidP="00121509">
    <w:pPr>
      <w:pStyle w:val="Footer"/>
      <w:pBdr>
        <w:top w:val="single" w:sz="6" w:space="1" w:color="auto"/>
      </w:pBdr>
      <w:tabs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</w:tabs>
      <w:jc w:val="center"/>
      <w:rPr>
        <w:rFonts w:ascii="Lucida Bright" w:hAnsi="Lucida Bright"/>
        <w:sz w:val="18"/>
      </w:rPr>
    </w:pPr>
    <w:r>
      <w:rPr>
        <w:rFonts w:ascii="Lucida Bright" w:hAnsi="Lucida Bright"/>
        <w:sz w:val="18"/>
      </w:rPr>
      <w:t>R</w:t>
    </w:r>
    <w:r w:rsidR="000501C7">
      <w:rPr>
        <w:rFonts w:ascii="Lucida Bright" w:hAnsi="Lucida Bright"/>
        <w:sz w:val="18"/>
      </w:rPr>
      <w:t xml:space="preserve">evised </w:t>
    </w:r>
    <w:r w:rsidR="008B0136">
      <w:rPr>
        <w:rFonts w:ascii="Lucida Bright" w:hAnsi="Lucida Bright"/>
        <w:sz w:val="18"/>
      </w:rPr>
      <w:t>May 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356A" w:rsidRDefault="006B356A">
      <w:r>
        <w:separator/>
      </w:r>
    </w:p>
  </w:footnote>
  <w:footnote w:type="continuationSeparator" w:id="0">
    <w:p w:rsidR="006B356A" w:rsidRDefault="006B35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56A" w:rsidRPr="00523DD2" w:rsidRDefault="006B356A">
    <w:pPr>
      <w:pStyle w:val="Header"/>
      <w:pBdr>
        <w:top w:val="single" w:sz="6" w:space="1" w:color="auto"/>
        <w:bottom w:val="single" w:sz="18" w:space="1" w:color="auto"/>
      </w:pBdr>
      <w:spacing w:after="480"/>
      <w:jc w:val="center"/>
      <w:rPr>
        <w:rFonts w:asciiTheme="minorHAnsi" w:hAnsiTheme="minorHAnsi"/>
        <w:b/>
        <w:sz w:val="44"/>
        <w:szCs w:val="44"/>
      </w:rPr>
    </w:pPr>
    <w:r>
      <w:rPr>
        <w:rFonts w:ascii="Arial" w:hAnsi="Arial"/>
        <w:sz w:val="12"/>
      </w:rPr>
      <w:br/>
    </w:r>
    <w:r w:rsidRPr="00523DD2">
      <w:rPr>
        <w:rFonts w:asciiTheme="minorHAnsi" w:hAnsiTheme="minorHAnsi"/>
        <w:b/>
        <w:sz w:val="44"/>
        <w:szCs w:val="44"/>
      </w:rPr>
      <w:t>Demographic and Statistical Information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BFD"/>
    <w:rsid w:val="000474D7"/>
    <w:rsid w:val="000501C7"/>
    <w:rsid w:val="00065CC5"/>
    <w:rsid w:val="00077102"/>
    <w:rsid w:val="00077FDB"/>
    <w:rsid w:val="00091786"/>
    <w:rsid w:val="000B7EDE"/>
    <w:rsid w:val="001031E0"/>
    <w:rsid w:val="00121509"/>
    <w:rsid w:val="001240C2"/>
    <w:rsid w:val="00127645"/>
    <w:rsid w:val="001277BA"/>
    <w:rsid w:val="00136D19"/>
    <w:rsid w:val="001701F2"/>
    <w:rsid w:val="00184CDC"/>
    <w:rsid w:val="00195E4A"/>
    <w:rsid w:val="001A3416"/>
    <w:rsid w:val="001B29D6"/>
    <w:rsid w:val="001C33DB"/>
    <w:rsid w:val="001D5B1F"/>
    <w:rsid w:val="001E14EF"/>
    <w:rsid w:val="001E7DD2"/>
    <w:rsid w:val="001F1916"/>
    <w:rsid w:val="00200B49"/>
    <w:rsid w:val="00236B7A"/>
    <w:rsid w:val="00241BFD"/>
    <w:rsid w:val="002579A7"/>
    <w:rsid w:val="0027402D"/>
    <w:rsid w:val="00296415"/>
    <w:rsid w:val="002A119D"/>
    <w:rsid w:val="002C654B"/>
    <w:rsid w:val="002C77B6"/>
    <w:rsid w:val="002D0F80"/>
    <w:rsid w:val="002E6088"/>
    <w:rsid w:val="002E7489"/>
    <w:rsid w:val="003041C5"/>
    <w:rsid w:val="003118DF"/>
    <w:rsid w:val="003214CC"/>
    <w:rsid w:val="00323ED2"/>
    <w:rsid w:val="003318CE"/>
    <w:rsid w:val="00337999"/>
    <w:rsid w:val="0034589E"/>
    <w:rsid w:val="00353296"/>
    <w:rsid w:val="003556AC"/>
    <w:rsid w:val="00373E26"/>
    <w:rsid w:val="0038508A"/>
    <w:rsid w:val="0040359E"/>
    <w:rsid w:val="004039D3"/>
    <w:rsid w:val="00423EC9"/>
    <w:rsid w:val="004263C3"/>
    <w:rsid w:val="004432C2"/>
    <w:rsid w:val="004501BD"/>
    <w:rsid w:val="00454AFB"/>
    <w:rsid w:val="00485513"/>
    <w:rsid w:val="0048797A"/>
    <w:rsid w:val="004A7465"/>
    <w:rsid w:val="004B5F9D"/>
    <w:rsid w:val="004C3E48"/>
    <w:rsid w:val="004C4CB0"/>
    <w:rsid w:val="004F1DC7"/>
    <w:rsid w:val="004F4852"/>
    <w:rsid w:val="004F6108"/>
    <w:rsid w:val="0050134A"/>
    <w:rsid w:val="00522F5B"/>
    <w:rsid w:val="00523DD2"/>
    <w:rsid w:val="005620A8"/>
    <w:rsid w:val="00562292"/>
    <w:rsid w:val="00575022"/>
    <w:rsid w:val="005A257E"/>
    <w:rsid w:val="005A62AB"/>
    <w:rsid w:val="005A73D1"/>
    <w:rsid w:val="00614CA3"/>
    <w:rsid w:val="00616D79"/>
    <w:rsid w:val="0062075F"/>
    <w:rsid w:val="00653548"/>
    <w:rsid w:val="00661784"/>
    <w:rsid w:val="00682B4F"/>
    <w:rsid w:val="00686FF7"/>
    <w:rsid w:val="006A33D8"/>
    <w:rsid w:val="006B11D1"/>
    <w:rsid w:val="006B356A"/>
    <w:rsid w:val="006B7862"/>
    <w:rsid w:val="006C2E71"/>
    <w:rsid w:val="006F7B6C"/>
    <w:rsid w:val="00713247"/>
    <w:rsid w:val="007140C4"/>
    <w:rsid w:val="00716491"/>
    <w:rsid w:val="00724DF7"/>
    <w:rsid w:val="00737D7D"/>
    <w:rsid w:val="0074521E"/>
    <w:rsid w:val="007E1F45"/>
    <w:rsid w:val="008056B0"/>
    <w:rsid w:val="0082488B"/>
    <w:rsid w:val="00844478"/>
    <w:rsid w:val="008B0136"/>
    <w:rsid w:val="008B2449"/>
    <w:rsid w:val="008B46D6"/>
    <w:rsid w:val="008B766E"/>
    <w:rsid w:val="008C5D4F"/>
    <w:rsid w:val="008E6423"/>
    <w:rsid w:val="008F0B7C"/>
    <w:rsid w:val="008F0F14"/>
    <w:rsid w:val="009158A2"/>
    <w:rsid w:val="00924925"/>
    <w:rsid w:val="0093499C"/>
    <w:rsid w:val="0093646F"/>
    <w:rsid w:val="0094640C"/>
    <w:rsid w:val="009D10DD"/>
    <w:rsid w:val="009E450A"/>
    <w:rsid w:val="009F3D73"/>
    <w:rsid w:val="00A07E06"/>
    <w:rsid w:val="00A12900"/>
    <w:rsid w:val="00A32970"/>
    <w:rsid w:val="00A3581C"/>
    <w:rsid w:val="00A427BB"/>
    <w:rsid w:val="00A571BA"/>
    <w:rsid w:val="00A64325"/>
    <w:rsid w:val="00A660FB"/>
    <w:rsid w:val="00AC6101"/>
    <w:rsid w:val="00AC6F3A"/>
    <w:rsid w:val="00AE0FCC"/>
    <w:rsid w:val="00B130E5"/>
    <w:rsid w:val="00B21864"/>
    <w:rsid w:val="00B4717A"/>
    <w:rsid w:val="00B53A5B"/>
    <w:rsid w:val="00B56290"/>
    <w:rsid w:val="00B7075A"/>
    <w:rsid w:val="00B76EF4"/>
    <w:rsid w:val="00B9057B"/>
    <w:rsid w:val="00B90E09"/>
    <w:rsid w:val="00BD040D"/>
    <w:rsid w:val="00BE7527"/>
    <w:rsid w:val="00C03AE0"/>
    <w:rsid w:val="00C053F3"/>
    <w:rsid w:val="00C5290F"/>
    <w:rsid w:val="00C536FB"/>
    <w:rsid w:val="00C56B18"/>
    <w:rsid w:val="00C6448A"/>
    <w:rsid w:val="00C8767C"/>
    <w:rsid w:val="00CB3195"/>
    <w:rsid w:val="00CB3AF8"/>
    <w:rsid w:val="00CD3B82"/>
    <w:rsid w:val="00CE37FF"/>
    <w:rsid w:val="00CE6212"/>
    <w:rsid w:val="00D11B1D"/>
    <w:rsid w:val="00D525B4"/>
    <w:rsid w:val="00D5327B"/>
    <w:rsid w:val="00D92576"/>
    <w:rsid w:val="00DA0487"/>
    <w:rsid w:val="00DA7290"/>
    <w:rsid w:val="00DB3BAA"/>
    <w:rsid w:val="00DF6955"/>
    <w:rsid w:val="00E02CB9"/>
    <w:rsid w:val="00E13C3B"/>
    <w:rsid w:val="00E1557D"/>
    <w:rsid w:val="00E339C1"/>
    <w:rsid w:val="00E47A65"/>
    <w:rsid w:val="00EA3FBB"/>
    <w:rsid w:val="00EC0CF0"/>
    <w:rsid w:val="00EC6349"/>
    <w:rsid w:val="00ED0593"/>
    <w:rsid w:val="00ED3202"/>
    <w:rsid w:val="00F2120E"/>
    <w:rsid w:val="00F26EFE"/>
    <w:rsid w:val="00F50BA2"/>
    <w:rsid w:val="00F5688A"/>
    <w:rsid w:val="00F72F2C"/>
    <w:rsid w:val="00FC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374027AC-9EA1-4F2D-B694-E23C18D00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nePrinter" w:eastAsia="Times New Roman" w:hAnsi="LinePrint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3EC9"/>
  </w:style>
  <w:style w:type="paragraph" w:styleId="Heading4">
    <w:name w:val="heading 4"/>
    <w:basedOn w:val="Normal"/>
    <w:qFormat/>
    <w:rsid w:val="00423EC9"/>
    <w:pPr>
      <w:ind w:left="360"/>
      <w:outlineLvl w:val="3"/>
    </w:pPr>
    <w:rPr>
      <w:sz w:val="24"/>
      <w:u w:val="single"/>
    </w:rPr>
  </w:style>
  <w:style w:type="paragraph" w:styleId="Heading5">
    <w:name w:val="heading 5"/>
    <w:basedOn w:val="Normal"/>
    <w:qFormat/>
    <w:rsid w:val="00423EC9"/>
    <w:pPr>
      <w:ind w:left="720"/>
      <w:outlineLvl w:val="4"/>
    </w:pPr>
    <w:rPr>
      <w:b/>
    </w:rPr>
  </w:style>
  <w:style w:type="paragraph" w:styleId="Heading6">
    <w:name w:val="heading 6"/>
    <w:basedOn w:val="Normal"/>
    <w:qFormat/>
    <w:rsid w:val="00423EC9"/>
    <w:pPr>
      <w:ind w:left="720"/>
      <w:outlineLvl w:val="5"/>
    </w:pPr>
    <w:rPr>
      <w:u w:val="single"/>
    </w:rPr>
  </w:style>
  <w:style w:type="paragraph" w:styleId="Heading7">
    <w:name w:val="heading 7"/>
    <w:basedOn w:val="Normal"/>
    <w:qFormat/>
    <w:rsid w:val="00423EC9"/>
    <w:pPr>
      <w:ind w:left="720"/>
      <w:outlineLvl w:val="6"/>
    </w:pPr>
    <w:rPr>
      <w:i/>
    </w:rPr>
  </w:style>
  <w:style w:type="paragraph" w:styleId="Heading8">
    <w:name w:val="heading 8"/>
    <w:basedOn w:val="Normal"/>
    <w:qFormat/>
    <w:rsid w:val="00423EC9"/>
    <w:pPr>
      <w:ind w:left="720"/>
      <w:outlineLvl w:val="7"/>
    </w:pPr>
    <w:rPr>
      <w:i/>
    </w:rPr>
  </w:style>
  <w:style w:type="paragraph" w:styleId="Heading9">
    <w:name w:val="heading 9"/>
    <w:basedOn w:val="Normal"/>
    <w:qFormat/>
    <w:rsid w:val="00423EC9"/>
    <w:pPr>
      <w:ind w:left="720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23EC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423EC9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sid w:val="00423EC9"/>
    <w:rPr>
      <w:position w:val="6"/>
      <w:sz w:val="16"/>
    </w:rPr>
  </w:style>
  <w:style w:type="paragraph" w:styleId="FootnoteText">
    <w:name w:val="footnote text"/>
    <w:basedOn w:val="Normal"/>
    <w:semiHidden/>
    <w:rsid w:val="00423EC9"/>
  </w:style>
  <w:style w:type="paragraph" w:styleId="BalloonText">
    <w:name w:val="Balloon Text"/>
    <w:basedOn w:val="Normal"/>
    <w:semiHidden/>
    <w:rsid w:val="00127645"/>
    <w:rPr>
      <w:rFonts w:ascii="Tahoma" w:hAnsi="Tahoma" w:cs="Tahoma"/>
      <w:sz w:val="16"/>
      <w:szCs w:val="16"/>
    </w:rPr>
  </w:style>
  <w:style w:type="paragraph" w:styleId="TOC2">
    <w:name w:val="toc 2"/>
    <w:basedOn w:val="Normal"/>
    <w:next w:val="Normal"/>
    <w:semiHidden/>
    <w:rsid w:val="00423EC9"/>
    <w:pPr>
      <w:tabs>
        <w:tab w:val="right" w:leader="dot" w:pos="4968"/>
      </w:tabs>
      <w:ind w:left="200"/>
    </w:pPr>
    <w:rPr>
      <w:rFonts w:ascii="Lucida Bright" w:hAnsi="Lucida Bright"/>
      <w:sz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h1\bin\user\Templates07\Reference\Demographic%20Sta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47604-C9D9-4D6B-ADA3-FEC302792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Demographic Stats.dotx</Template>
  <TotalTime>1</TotalTime>
  <Pages>1</Pages>
  <Words>504</Words>
  <Characters>3492</Characters>
  <Application>Microsoft Office Word</Application>
  <DocSecurity>4</DocSecurity>
  <Lines>29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 of Incorporation 	February 28, 1928</vt:lpstr>
    </vt:vector>
  </TitlesOfParts>
  <Company>City of San Clemente</Company>
  <LinksUpToDate>false</LinksUpToDate>
  <CharactersWithSpaces>3989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 of Incorporation 	February 28, 1928</dc:title>
  <dc:creator>Information Systems</dc:creator>
  <cp:lastModifiedBy>Rogers, Kathy</cp:lastModifiedBy>
  <cp:revision>2</cp:revision>
  <cp:lastPrinted>2014-05-20T23:38:00Z</cp:lastPrinted>
  <dcterms:created xsi:type="dcterms:W3CDTF">2014-07-25T17:36:00Z</dcterms:created>
  <dcterms:modified xsi:type="dcterms:W3CDTF">2014-07-25T17:36:00Z</dcterms:modified>
</cp:coreProperties>
</file>